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6AD" w:rsidRDefault="003516AD" w:rsidP="003516AD">
      <w:pPr>
        <w:jc w:val="center"/>
        <w:rPr>
          <w:rFonts w:ascii="KZ Times New Roman" w:hAnsi="KZ Times New Roman"/>
          <w:b/>
          <w:iCs/>
          <w:sz w:val="28"/>
          <w:szCs w:val="28"/>
          <w:lang w:val="kk-KZ"/>
        </w:rPr>
      </w:pPr>
      <w:r w:rsidRPr="00715F62">
        <w:rPr>
          <w:rFonts w:ascii="KZ Times New Roman" w:hAnsi="KZ Times New Roman"/>
          <w:b/>
          <w:iCs/>
          <w:sz w:val="28"/>
          <w:szCs w:val="28"/>
          <w:lang w:val="kk-KZ"/>
        </w:rPr>
        <w:t>12 Б</w:t>
      </w:r>
      <w:r>
        <w:rPr>
          <w:rFonts w:ascii="KZ Times New Roman" w:hAnsi="KZ Times New Roman"/>
          <w:b/>
          <w:iCs/>
          <w:sz w:val="28"/>
          <w:szCs w:val="28"/>
          <w:lang w:val="kk-KZ"/>
        </w:rPr>
        <w:t xml:space="preserve">АНКТІҢ КОММИСИОНДЫҚ – ДЕЛДАЛДЫҚ ОПЕРАЦИЯЛАРЫ </w:t>
      </w:r>
    </w:p>
    <w:p w:rsidR="003516AD" w:rsidRDefault="003516AD" w:rsidP="003516AD">
      <w:pPr>
        <w:rPr>
          <w:rFonts w:ascii="KZ Times New Roman" w:hAnsi="KZ Times New Roman"/>
          <w:b/>
          <w:iCs/>
          <w:sz w:val="28"/>
          <w:szCs w:val="28"/>
          <w:lang w:val="kk-KZ"/>
        </w:rPr>
      </w:pPr>
    </w:p>
    <w:p w:rsidR="003516AD" w:rsidRDefault="003516AD" w:rsidP="003516AD">
      <w:pPr>
        <w:ind w:firstLine="720"/>
        <w:rPr>
          <w:rFonts w:ascii="KZ Times New Roman" w:hAnsi="KZ Times New Roman"/>
          <w:iCs/>
          <w:sz w:val="28"/>
          <w:szCs w:val="28"/>
          <w:lang w:val="kk-KZ"/>
        </w:rPr>
      </w:pPr>
      <w:r w:rsidRPr="00000561">
        <w:rPr>
          <w:rFonts w:ascii="KZ Times New Roman" w:hAnsi="KZ Times New Roman"/>
          <w:iCs/>
          <w:sz w:val="28"/>
          <w:szCs w:val="28"/>
          <w:lang w:val="kk-KZ"/>
        </w:rPr>
        <w:t>1 Траст операциясы</w:t>
      </w:r>
    </w:p>
    <w:p w:rsidR="003516AD" w:rsidRDefault="003516AD" w:rsidP="003516AD">
      <w:pPr>
        <w:ind w:firstLine="720"/>
        <w:rPr>
          <w:rFonts w:ascii="KZ Times New Roman" w:hAnsi="KZ Times New Roman"/>
          <w:iCs/>
          <w:sz w:val="28"/>
          <w:szCs w:val="28"/>
          <w:lang w:val="kk-KZ"/>
        </w:rPr>
      </w:pPr>
      <w:r>
        <w:rPr>
          <w:rFonts w:ascii="KZ Times New Roman" w:hAnsi="KZ Times New Roman"/>
          <w:iCs/>
          <w:sz w:val="28"/>
          <w:szCs w:val="28"/>
          <w:lang w:val="kk-KZ"/>
        </w:rPr>
        <w:t>2 Валюталық операциялар</w:t>
      </w:r>
    </w:p>
    <w:p w:rsidR="003516AD" w:rsidRDefault="003516AD" w:rsidP="003516AD">
      <w:pPr>
        <w:ind w:firstLine="720"/>
        <w:rPr>
          <w:rFonts w:ascii="KZ Times New Roman" w:hAnsi="KZ Times New Roman"/>
          <w:b/>
          <w:iCs/>
          <w:sz w:val="28"/>
          <w:szCs w:val="28"/>
          <w:lang w:val="kk-KZ"/>
        </w:rPr>
      </w:pPr>
    </w:p>
    <w:p w:rsidR="003516AD" w:rsidRPr="00000561" w:rsidRDefault="003516AD" w:rsidP="003516AD">
      <w:pPr>
        <w:ind w:firstLine="720"/>
        <w:rPr>
          <w:rFonts w:ascii="KZ Times New Roman" w:hAnsi="KZ Times New Roman"/>
          <w:b/>
          <w:iCs/>
          <w:sz w:val="28"/>
          <w:szCs w:val="28"/>
          <w:lang w:val="kk-KZ"/>
        </w:rPr>
      </w:pPr>
      <w:r w:rsidRPr="00000561">
        <w:rPr>
          <w:rFonts w:ascii="KZ Times New Roman" w:hAnsi="KZ Times New Roman"/>
          <w:b/>
          <w:iCs/>
          <w:sz w:val="28"/>
          <w:szCs w:val="28"/>
          <w:lang w:val="kk-KZ"/>
        </w:rPr>
        <w:t>1 Траст операциясы</w:t>
      </w:r>
    </w:p>
    <w:p w:rsidR="003516AD" w:rsidRPr="00715F62" w:rsidRDefault="003516AD" w:rsidP="003516AD">
      <w:pPr>
        <w:tabs>
          <w:tab w:val="num" w:pos="1800"/>
        </w:tabs>
        <w:jc w:val="both"/>
        <w:rPr>
          <w:rFonts w:ascii="KZ Times New Roman" w:hAnsi="KZ Times New Roman"/>
          <w:iCs/>
          <w:sz w:val="28"/>
          <w:szCs w:val="28"/>
          <w:lang w:val="kk-KZ"/>
        </w:rPr>
      </w:pPr>
      <w:r>
        <w:rPr>
          <w:rFonts w:ascii="KZ Times New Roman" w:hAnsi="KZ Times New Roman"/>
          <w:iCs/>
          <w:sz w:val="28"/>
          <w:szCs w:val="28"/>
          <w:lang w:val="kk-KZ"/>
        </w:rPr>
        <w:t xml:space="preserve">          </w:t>
      </w:r>
      <w:r w:rsidRPr="00715F62">
        <w:rPr>
          <w:rFonts w:ascii="KZ Times New Roman" w:hAnsi="KZ Times New Roman"/>
          <w:iCs/>
          <w:sz w:val="28"/>
          <w:szCs w:val="28"/>
          <w:lang w:val="kk-KZ"/>
        </w:rPr>
        <w:t xml:space="preserve"> Траст  операциялары-клиенттің сенімді тұлғасы ретінде оның  мүлкін </w:t>
      </w:r>
    </w:p>
    <w:p w:rsidR="003516AD" w:rsidRPr="00715F62" w:rsidRDefault="003516AD" w:rsidP="003516AD">
      <w:pPr>
        <w:tabs>
          <w:tab w:val="num" w:pos="1800"/>
        </w:tabs>
        <w:jc w:val="both"/>
        <w:rPr>
          <w:rFonts w:ascii="KZ Times New Roman" w:hAnsi="KZ Times New Roman"/>
          <w:iCs/>
          <w:sz w:val="28"/>
          <w:szCs w:val="28"/>
          <w:lang w:val="kk-KZ"/>
        </w:rPr>
      </w:pPr>
      <w:r w:rsidRPr="00715F62">
        <w:rPr>
          <w:rFonts w:ascii="KZ Times New Roman" w:hAnsi="KZ Times New Roman"/>
          <w:iCs/>
          <w:sz w:val="28"/>
          <w:szCs w:val="28"/>
          <w:lang w:val="kk-KZ"/>
        </w:rPr>
        <w:t>басқаруға және тапсырмасы бойынша басқа да қызмет көрсетуге байланысты банктің операциялары.</w:t>
      </w:r>
    </w:p>
    <w:p w:rsidR="003516AD" w:rsidRPr="00715F62" w:rsidRDefault="003516AD" w:rsidP="003516AD">
      <w:pPr>
        <w:jc w:val="both"/>
        <w:rPr>
          <w:rFonts w:ascii="KZ Times New Roman" w:hAnsi="KZ Times New Roman"/>
          <w:iCs/>
          <w:sz w:val="28"/>
          <w:szCs w:val="28"/>
          <w:lang w:val="kk-KZ"/>
        </w:rPr>
      </w:pPr>
      <w:r w:rsidRPr="00715F62">
        <w:rPr>
          <w:rFonts w:ascii="KZ Times New Roman" w:hAnsi="KZ Times New Roman"/>
          <w:iCs/>
          <w:sz w:val="28"/>
          <w:szCs w:val="28"/>
          <w:lang w:val="kk-KZ"/>
        </w:rPr>
        <w:t>Траст операциясына  қатысушыларға  мыналар  жатады:</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1Траст құрылтайшысы</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2Трастыны иемденуші</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3 Бенефициар</w:t>
      </w:r>
    </w:p>
    <w:p w:rsidR="003516AD" w:rsidRPr="00715F62" w:rsidRDefault="003516AD" w:rsidP="003516AD">
      <w:pPr>
        <w:jc w:val="both"/>
        <w:rPr>
          <w:rFonts w:ascii="KZ Times New Roman" w:hAnsi="KZ Times New Roman"/>
          <w:iCs/>
          <w:sz w:val="28"/>
          <w:szCs w:val="28"/>
          <w:lang w:val="kk-KZ"/>
        </w:rPr>
      </w:pPr>
      <w:r w:rsidRPr="00715F62">
        <w:rPr>
          <w:rFonts w:ascii="KZ Times New Roman" w:hAnsi="KZ Times New Roman"/>
          <w:iCs/>
          <w:sz w:val="28"/>
          <w:szCs w:val="28"/>
          <w:lang w:val="kk-KZ"/>
        </w:rPr>
        <w:t>Комерциялық банктің траст-бөлімінің атқаратын қызметі үлкен үш топқа бөлінеді:</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I клиенттердің мұраға қалған мүлкін иемдену;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en-US"/>
        </w:rPr>
        <w:t>II</w:t>
      </w:r>
      <w:r w:rsidRPr="00715F62">
        <w:rPr>
          <w:rFonts w:ascii="KZ Times New Roman" w:hAnsi="KZ Times New Roman"/>
          <w:iCs/>
          <w:sz w:val="28"/>
          <w:szCs w:val="28"/>
          <w:lang w:val="kk-KZ"/>
        </w:rPr>
        <w:t xml:space="preserve"> сенім-хат бойынша операцияларды жүзеге асыру;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III агенттік қызметтер.</w:t>
      </w:r>
    </w:p>
    <w:p w:rsidR="003516AD" w:rsidRPr="00715F62" w:rsidRDefault="003516AD" w:rsidP="003516AD">
      <w:pPr>
        <w:jc w:val="both"/>
        <w:rPr>
          <w:rFonts w:ascii="KZ Times New Roman" w:hAnsi="KZ Times New Roman"/>
          <w:iCs/>
          <w:sz w:val="28"/>
          <w:szCs w:val="28"/>
          <w:lang w:val="kk-KZ"/>
        </w:rPr>
      </w:pPr>
      <w:r w:rsidRPr="00715F62">
        <w:rPr>
          <w:rFonts w:ascii="KZ Times New Roman" w:hAnsi="KZ Times New Roman"/>
          <w:iCs/>
          <w:sz w:val="28"/>
          <w:szCs w:val="28"/>
          <w:lang w:val="kk-KZ"/>
        </w:rPr>
        <w:t xml:space="preserve"> Траст қызметі жеке тұлғаларға,сондай-ақ фирмаларға да көрсетіледі.  Жеке тұлғаларға көрсетілетін траст қызметі. Мұраға қалдырған мүлікті иемдену.</w:t>
      </w:r>
    </w:p>
    <w:p w:rsidR="003516AD" w:rsidRPr="00715F62" w:rsidRDefault="003516AD" w:rsidP="003516AD">
      <w:pPr>
        <w:jc w:val="both"/>
        <w:rPr>
          <w:rFonts w:ascii="KZ Times New Roman" w:hAnsi="KZ Times New Roman"/>
          <w:iCs/>
          <w:sz w:val="28"/>
          <w:szCs w:val="28"/>
          <w:lang w:val="kk-KZ"/>
        </w:rPr>
      </w:pPr>
      <w:r w:rsidRPr="00715F62">
        <w:rPr>
          <w:rFonts w:ascii="KZ Times New Roman" w:hAnsi="KZ Times New Roman"/>
          <w:iCs/>
          <w:sz w:val="28"/>
          <w:szCs w:val="28"/>
          <w:lang w:val="kk-KZ"/>
        </w:rPr>
        <w:t xml:space="preserve"> Клиент келісім шартқа сәйкес немесе сенімхат негізінде коммерциялық банкке,</w:t>
      </w:r>
      <w:r>
        <w:rPr>
          <w:rFonts w:ascii="KZ Times New Roman" w:hAnsi="KZ Times New Roman"/>
          <w:iCs/>
          <w:sz w:val="28"/>
          <w:szCs w:val="28"/>
          <w:lang w:val="kk-KZ"/>
        </w:rPr>
        <w:t xml:space="preserve"> </w:t>
      </w:r>
      <w:r w:rsidRPr="00715F62">
        <w:rPr>
          <w:rFonts w:ascii="KZ Times New Roman" w:hAnsi="KZ Times New Roman"/>
          <w:iCs/>
          <w:sz w:val="28"/>
          <w:szCs w:val="28"/>
          <w:lang w:val="kk-KZ"/>
        </w:rPr>
        <w:t>өзінің атынан агенттік қызметті жүзеге асыруды тапсырады. Ол үшін банктің мынадай құқықтары болуға тиіс:</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клиент атынан келісім-шарт жасау;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акциялар мен облигацияларды беру;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ссуда алу;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чек жазу;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вексельді аударып жазу және т.б.</w:t>
      </w:r>
    </w:p>
    <w:p w:rsidR="003516AD" w:rsidRPr="00715F62" w:rsidRDefault="003516AD" w:rsidP="003516AD">
      <w:pPr>
        <w:jc w:val="both"/>
        <w:rPr>
          <w:rFonts w:ascii="KZ Times New Roman" w:hAnsi="KZ Times New Roman"/>
          <w:iCs/>
          <w:sz w:val="28"/>
          <w:szCs w:val="28"/>
          <w:lang w:val="kk-KZ"/>
        </w:rPr>
      </w:pPr>
      <w:r w:rsidRPr="00715F62">
        <w:rPr>
          <w:rFonts w:ascii="KZ Times New Roman" w:hAnsi="KZ Times New Roman"/>
          <w:iCs/>
          <w:sz w:val="28"/>
          <w:szCs w:val="28"/>
          <w:lang w:val="kk-KZ"/>
        </w:rPr>
        <w:t xml:space="preserve">  Траст-операциясын жасау үшін,</w:t>
      </w:r>
      <w:r>
        <w:rPr>
          <w:rFonts w:ascii="KZ Times New Roman" w:hAnsi="KZ Times New Roman"/>
          <w:iCs/>
          <w:sz w:val="28"/>
          <w:szCs w:val="28"/>
          <w:lang w:val="kk-KZ"/>
        </w:rPr>
        <w:t xml:space="preserve"> </w:t>
      </w:r>
      <w:r w:rsidRPr="00715F62">
        <w:rPr>
          <w:rFonts w:ascii="KZ Times New Roman" w:hAnsi="KZ Times New Roman"/>
          <w:iCs/>
          <w:sz w:val="28"/>
          <w:szCs w:val="28"/>
          <w:lang w:val="kk-KZ"/>
        </w:rPr>
        <w:t>ең бастысы,</w:t>
      </w:r>
      <w:r>
        <w:rPr>
          <w:rFonts w:ascii="KZ Times New Roman" w:hAnsi="KZ Times New Roman"/>
          <w:iCs/>
          <w:sz w:val="28"/>
          <w:szCs w:val="28"/>
          <w:lang w:val="kk-KZ"/>
        </w:rPr>
        <w:t xml:space="preserve"> </w:t>
      </w:r>
      <w:r w:rsidRPr="00715F62">
        <w:rPr>
          <w:rFonts w:ascii="KZ Times New Roman" w:hAnsi="KZ Times New Roman"/>
          <w:iCs/>
          <w:sz w:val="28"/>
          <w:szCs w:val="28"/>
          <w:lang w:val="kk-KZ"/>
        </w:rPr>
        <w:t>сенім білдірген банк пен ұйымның арасында жасалатын келісім-шарт болуы қажет.Осы келісім-шарт негізінде мынадай қызметтерді атқарады:</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бағалы қағаздарға деген меншік құқығын беру;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бағалы қағазды ұстаушылар,</w:t>
      </w:r>
      <w:r>
        <w:rPr>
          <w:rFonts w:ascii="KZ Times New Roman" w:hAnsi="KZ Times New Roman"/>
          <w:iCs/>
          <w:sz w:val="28"/>
          <w:szCs w:val="28"/>
          <w:lang w:val="kk-KZ"/>
        </w:rPr>
        <w:t xml:space="preserve"> </w:t>
      </w:r>
      <w:r w:rsidRPr="00715F62">
        <w:rPr>
          <w:rFonts w:ascii="KZ Times New Roman" w:hAnsi="KZ Times New Roman"/>
          <w:iCs/>
          <w:sz w:val="28"/>
          <w:szCs w:val="28"/>
          <w:lang w:val="kk-KZ"/>
        </w:rPr>
        <w:t>эмитенттер және өзге де ұйымдар үшін шоттарды жүргізу;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пайыздарды төлеу,</w:t>
      </w:r>
      <w:r>
        <w:rPr>
          <w:rFonts w:ascii="KZ Times New Roman" w:hAnsi="KZ Times New Roman"/>
          <w:iCs/>
          <w:sz w:val="28"/>
          <w:szCs w:val="28"/>
          <w:lang w:val="kk-KZ"/>
        </w:rPr>
        <w:t xml:space="preserve"> </w:t>
      </w:r>
      <w:r w:rsidRPr="00715F62">
        <w:rPr>
          <w:rFonts w:ascii="KZ Times New Roman" w:hAnsi="KZ Times New Roman"/>
          <w:iCs/>
          <w:sz w:val="28"/>
          <w:szCs w:val="28"/>
          <w:lang w:val="kk-KZ"/>
        </w:rPr>
        <w:t>қарыздарды өтеу және т.б.</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облигациялық займдар бойынша қарызды өтеу қорларын иемдену;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мүлікті кепілдіктен босату;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корпорациялардың (зейнетақы қорларының) және т.б. қорларын басқару;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сенім-хатқа сәйкес бір бағалы қағазды алып,басқасын беру, яғни бағалы қағаздарды айырбастауға байланысты агенттік қызметті жүзеге асыру;</w:t>
      </w:r>
    </w:p>
    <w:p w:rsidR="003516AD" w:rsidRPr="00715F62" w:rsidRDefault="003516AD" w:rsidP="003516AD">
      <w:pPr>
        <w:ind w:firstLine="720"/>
        <w:jc w:val="both"/>
        <w:rPr>
          <w:rFonts w:ascii="KZ Times New Roman" w:hAnsi="KZ Times New Roman"/>
          <w:iCs/>
          <w:sz w:val="28"/>
          <w:szCs w:val="28"/>
          <w:lang w:val="kk-KZ"/>
        </w:rPr>
      </w:pPr>
      <w:r w:rsidRPr="00715F62">
        <w:rPr>
          <w:rFonts w:ascii="KZ Times New Roman" w:hAnsi="KZ Times New Roman"/>
          <w:iCs/>
          <w:sz w:val="28"/>
          <w:szCs w:val="28"/>
          <w:lang w:val="kk-KZ"/>
        </w:rPr>
        <w:t>- акцонерлік қоғамдардың акциялар бойынша дивиденттер төлеу;</w:t>
      </w:r>
    </w:p>
    <w:p w:rsidR="003516AD" w:rsidRPr="00715F62" w:rsidRDefault="003516AD" w:rsidP="003516AD">
      <w:pPr>
        <w:ind w:firstLine="720"/>
        <w:jc w:val="both"/>
        <w:rPr>
          <w:sz w:val="28"/>
          <w:szCs w:val="28"/>
          <w:lang w:val="kk-KZ"/>
        </w:rPr>
      </w:pPr>
      <w:r w:rsidRPr="00715F62">
        <w:rPr>
          <w:sz w:val="28"/>
          <w:szCs w:val="28"/>
          <w:lang w:val="kk-KZ"/>
        </w:rPr>
        <w:lastRenderedPageBreak/>
        <w:t>Банктің траст қызметін көрсетудің басты шеңберін жеке тұлғалар,үкімет органдары,іскер кәсіпорындар үшін агенттік қызметті атқару құрайды.  Банк көрсеткен траст қызметі үшін комиссиондық сыйақы алады.</w:t>
      </w:r>
    </w:p>
    <w:p w:rsidR="003516AD" w:rsidRDefault="003516AD" w:rsidP="003516AD">
      <w:pPr>
        <w:jc w:val="both"/>
        <w:rPr>
          <w:sz w:val="28"/>
          <w:szCs w:val="28"/>
          <w:lang w:val="kk-KZ"/>
        </w:rPr>
      </w:pPr>
    </w:p>
    <w:p w:rsidR="003516AD" w:rsidRDefault="003516AD" w:rsidP="003516AD">
      <w:pPr>
        <w:ind w:firstLine="720"/>
        <w:jc w:val="both"/>
        <w:rPr>
          <w:sz w:val="28"/>
          <w:szCs w:val="28"/>
          <w:lang w:val="kk-KZ"/>
        </w:rPr>
      </w:pPr>
      <w:r w:rsidRPr="00000561">
        <w:rPr>
          <w:b/>
          <w:sz w:val="28"/>
          <w:szCs w:val="28"/>
          <w:lang w:val="kk-KZ"/>
        </w:rPr>
        <w:t>2 Валюталық операциялар</w:t>
      </w:r>
      <w:r w:rsidRPr="00715F62">
        <w:rPr>
          <w:sz w:val="28"/>
          <w:szCs w:val="28"/>
          <w:lang w:val="kk-KZ"/>
        </w:rPr>
        <w:t xml:space="preserve">  </w:t>
      </w:r>
    </w:p>
    <w:p w:rsidR="003516AD" w:rsidRPr="00715F62" w:rsidRDefault="003516AD" w:rsidP="003516AD">
      <w:pPr>
        <w:ind w:firstLine="720"/>
        <w:jc w:val="both"/>
        <w:rPr>
          <w:sz w:val="28"/>
          <w:szCs w:val="28"/>
          <w:lang w:val="kk-KZ"/>
        </w:rPr>
      </w:pPr>
      <w:r w:rsidRPr="00715F62">
        <w:rPr>
          <w:sz w:val="28"/>
          <w:szCs w:val="28"/>
          <w:lang w:val="kk-KZ"/>
        </w:rPr>
        <w:t>ҚР  «Валюталық  реттеу  туралы»  заңына (24.12.1996 ж.)  сәйкес  валюталық   операцияларға  төмендегідей  түсінік  берілген:</w:t>
      </w:r>
    </w:p>
    <w:p w:rsidR="003516AD" w:rsidRPr="00715F62" w:rsidRDefault="003516AD" w:rsidP="003516AD">
      <w:pPr>
        <w:jc w:val="both"/>
        <w:rPr>
          <w:sz w:val="28"/>
          <w:szCs w:val="28"/>
          <w:lang w:val="kk-KZ"/>
        </w:rPr>
      </w:pPr>
      <w:r w:rsidRPr="00715F62">
        <w:rPr>
          <w:sz w:val="28"/>
          <w:szCs w:val="28"/>
          <w:lang w:val="kk-KZ"/>
        </w:rPr>
        <w:t>1 Меншік  құқығының  және  өзге  де  құқықтардың  валюталық  құндылықтарға  ауысуына  байланысты  операциялар,  сонын  ішінде  төлем  құралы  ретінде  шетел  валютасын  және  өзге  де  төлем  құралдарын  пайдаланумен  байланысты  мәмілелер;</w:t>
      </w:r>
    </w:p>
    <w:p w:rsidR="003516AD" w:rsidRPr="00715F62" w:rsidRDefault="003516AD" w:rsidP="003516AD">
      <w:pPr>
        <w:jc w:val="both"/>
        <w:rPr>
          <w:sz w:val="28"/>
          <w:szCs w:val="28"/>
          <w:lang w:val="kk-KZ"/>
        </w:rPr>
      </w:pPr>
      <w:r w:rsidRPr="00715F62">
        <w:rPr>
          <w:sz w:val="28"/>
          <w:szCs w:val="28"/>
          <w:lang w:val="kk-KZ"/>
        </w:rPr>
        <w:t>2  валюталық  құндылықтарды  кез  келген  тәсілмен  ҚР  әкелу  және  жөнелту, сондай-ақ  ҚР  әкету  және  жөнелті.</w:t>
      </w:r>
    </w:p>
    <w:p w:rsidR="003516AD" w:rsidRPr="00715F62" w:rsidRDefault="003516AD" w:rsidP="003516AD">
      <w:pPr>
        <w:ind w:firstLine="720"/>
        <w:jc w:val="both"/>
        <w:rPr>
          <w:sz w:val="28"/>
          <w:szCs w:val="28"/>
          <w:lang w:val="kk-KZ"/>
        </w:rPr>
      </w:pPr>
      <w:r w:rsidRPr="00715F62">
        <w:rPr>
          <w:sz w:val="28"/>
          <w:szCs w:val="28"/>
          <w:lang w:val="kk-KZ"/>
        </w:rPr>
        <w:t>Валюталық  операциялар  ағымдық  операциялар  және  капитал  қозғалысымен  байланысты  операцияларға  бөлінеді.</w:t>
      </w:r>
    </w:p>
    <w:p w:rsidR="003516AD" w:rsidRPr="00715F62" w:rsidRDefault="003516AD" w:rsidP="003516AD">
      <w:pPr>
        <w:ind w:firstLine="720"/>
        <w:jc w:val="both"/>
        <w:rPr>
          <w:sz w:val="28"/>
          <w:szCs w:val="28"/>
          <w:lang w:val="kk-KZ"/>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10"/>
        <w:gridCol w:w="1032"/>
        <w:gridCol w:w="2719"/>
        <w:gridCol w:w="1024"/>
        <w:gridCol w:w="2438"/>
      </w:tblGrid>
      <w:tr w:rsidR="003516AD" w:rsidRPr="00040C08" w:rsidTr="00F42AA5">
        <w:tblPrEx>
          <w:tblCellMar>
            <w:top w:w="0" w:type="dxa"/>
            <w:bottom w:w="0" w:type="dxa"/>
          </w:tblCellMar>
        </w:tblPrEx>
        <w:trPr>
          <w:gridBefore w:val="2"/>
          <w:gridAfter w:val="2"/>
          <w:wBefore w:w="3060" w:type="dxa"/>
          <w:wAfter w:w="3787" w:type="dxa"/>
          <w:trHeight w:val="815"/>
        </w:trPr>
        <w:tc>
          <w:tcPr>
            <w:tcW w:w="3063" w:type="dxa"/>
            <w:vAlign w:val="center"/>
          </w:tcPr>
          <w:p w:rsidR="003516AD" w:rsidRPr="00040C08" w:rsidRDefault="003516AD" w:rsidP="003516AD">
            <w:pPr>
              <w:jc w:val="center"/>
              <w:rPr>
                <w:lang w:val="kk-KZ"/>
              </w:rPr>
            </w:pPr>
            <w:r w:rsidRPr="00040C08">
              <w:rPr>
                <w:noProof/>
              </w:rPr>
              <w:pict>
                <v:line id="_x0000_s1082" style="position:absolute;left:0;text-align:left;z-index:251663360" from="264.6pt,17.5pt" to="264.6pt,44.5pt">
                  <v:stroke endarrow="block"/>
                </v:line>
              </w:pict>
            </w:r>
            <w:r w:rsidRPr="00040C08">
              <w:rPr>
                <w:noProof/>
              </w:rPr>
              <w:pict>
                <v:line id="_x0000_s1081" style="position:absolute;left:0;text-align:left;z-index:251662336" from="-113.4pt,17.5pt" to="-113.4pt,44.5pt">
                  <v:stroke endarrow="block"/>
                </v:line>
              </w:pict>
            </w:r>
            <w:r w:rsidRPr="00040C08">
              <w:rPr>
                <w:noProof/>
              </w:rPr>
              <w:pict>
                <v:line id="_x0000_s1080" style="position:absolute;left:0;text-align:left;z-index:251661312" from="147.6pt,17.5pt" to="264.6pt,17.5pt"/>
              </w:pict>
            </w:r>
            <w:r w:rsidRPr="00040C08">
              <w:rPr>
                <w:noProof/>
              </w:rPr>
              <w:pict>
                <v:line id="_x0000_s1079" style="position:absolute;left:0;text-align:left;flip:x;z-index:251660288" from="-113.4pt,17.5pt" to="-5.4pt,17.5pt"/>
              </w:pict>
            </w:r>
            <w:r w:rsidRPr="00040C08">
              <w:rPr>
                <w:lang w:val="kk-KZ"/>
              </w:rPr>
              <w:t xml:space="preserve">       Валталық операция</w:t>
            </w:r>
          </w:p>
        </w:tc>
      </w:tr>
      <w:tr w:rsidR="003516AD" w:rsidRPr="00040C08" w:rsidTr="00F42AA5">
        <w:tblPrEx>
          <w:tblCellMar>
            <w:top w:w="0" w:type="dxa"/>
            <w:bottom w:w="0" w:type="dxa"/>
          </w:tblCellMar>
        </w:tblPrEx>
        <w:trPr>
          <w:trHeight w:val="693"/>
        </w:trPr>
        <w:tc>
          <w:tcPr>
            <w:tcW w:w="1793" w:type="dxa"/>
            <w:vAlign w:val="center"/>
          </w:tcPr>
          <w:p w:rsidR="003516AD" w:rsidRPr="00040C08" w:rsidRDefault="003516AD" w:rsidP="003516AD">
            <w:pPr>
              <w:jc w:val="center"/>
              <w:rPr>
                <w:lang w:val="kk-KZ"/>
              </w:rPr>
            </w:pPr>
            <w:r w:rsidRPr="00040C08">
              <w:rPr>
                <w:lang w:val="kk-KZ"/>
              </w:rPr>
              <w:t>Клиенттің валюталық шоты</w:t>
            </w:r>
          </w:p>
        </w:tc>
        <w:tc>
          <w:tcPr>
            <w:tcW w:w="5587" w:type="dxa"/>
            <w:gridSpan w:val="3"/>
            <w:tcBorders>
              <w:top w:val="nil"/>
              <w:bottom w:val="nil"/>
            </w:tcBorders>
            <w:shd w:val="clear" w:color="auto" w:fill="auto"/>
          </w:tcPr>
          <w:p w:rsidR="003516AD" w:rsidRPr="00040C08" w:rsidRDefault="003516AD" w:rsidP="003516AD">
            <w:r w:rsidRPr="00040C08">
              <w:rPr>
                <w:noProof/>
              </w:rPr>
              <w:pict>
                <v:line id="_x0000_s1083" style="position:absolute;z-index:251664384;mso-position-horizontal-relative:text;mso-position-vertical-relative:text" from="129.95pt,-1.15pt" to="129.95pt,70.85pt">
                  <v:stroke endarrow="block"/>
                </v:line>
              </w:pict>
            </w:r>
          </w:p>
        </w:tc>
        <w:tc>
          <w:tcPr>
            <w:tcW w:w="2530" w:type="dxa"/>
            <w:shd w:val="clear" w:color="auto" w:fill="auto"/>
            <w:vAlign w:val="center"/>
          </w:tcPr>
          <w:p w:rsidR="003516AD" w:rsidRPr="00040C08" w:rsidRDefault="003516AD" w:rsidP="003516AD">
            <w:pPr>
              <w:jc w:val="center"/>
              <w:rPr>
                <w:lang w:val="kk-KZ"/>
              </w:rPr>
            </w:pPr>
            <w:r w:rsidRPr="00040C08">
              <w:rPr>
                <w:lang w:val="kk-KZ"/>
              </w:rPr>
              <w:t>Шетел банктерімен корреспонденттік қатынас</w:t>
            </w:r>
          </w:p>
        </w:tc>
      </w:tr>
    </w:tbl>
    <w:p w:rsidR="003516AD" w:rsidRPr="00040C08" w:rsidRDefault="003516AD" w:rsidP="003516AD">
      <w:pPr>
        <w:rPr>
          <w:lang w:val="kk-KZ"/>
        </w:rPr>
      </w:pPr>
      <w:r w:rsidRPr="00040C08">
        <w:rPr>
          <w:noProof/>
        </w:rPr>
        <w:pict>
          <v:line id="_x0000_s1084" style="position:absolute;z-index:251665408;mso-position-horizontal-relative:text;mso-position-vertical-relative:text" from="1in,7.65pt" to="450pt,7.65pt"/>
        </w:pict>
      </w:r>
      <w:r w:rsidRPr="00040C08">
        <w:rPr>
          <w:noProof/>
        </w:rPr>
        <w:pict>
          <v:line id="_x0000_s1086" style="position:absolute;z-index:251667456;mso-position-horizontal-relative:text;mso-position-vertical-relative:text" from="450pt,11.25pt" to="450pt,29.25pt">
            <v:stroke endarrow="block"/>
          </v:line>
        </w:pict>
      </w:r>
      <w:r w:rsidRPr="00040C08">
        <w:rPr>
          <w:noProof/>
        </w:rPr>
        <w:pict>
          <v:line id="_x0000_s1085" style="position:absolute;z-index:251666432;mso-position-horizontal-relative:text;mso-position-vertical-relative:text" from="1in,11.25pt" to="1in,29.25pt">
            <v:stroke endarrow="block"/>
          </v:line>
        </w:pict>
      </w:r>
    </w:p>
    <w:p w:rsidR="003516AD" w:rsidRPr="00040C08" w:rsidRDefault="003516AD" w:rsidP="003516AD">
      <w:pPr>
        <w:rPr>
          <w:lang w:val="kk-KZ"/>
        </w:rPr>
      </w:pPr>
    </w:p>
    <w:tbl>
      <w:tblPr>
        <w:tblW w:w="9897"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48"/>
        <w:gridCol w:w="727"/>
        <w:gridCol w:w="3749"/>
        <w:gridCol w:w="892"/>
        <w:gridCol w:w="2681"/>
      </w:tblGrid>
      <w:tr w:rsidR="003516AD" w:rsidRPr="00040C08" w:rsidTr="00F42AA5">
        <w:tblPrEx>
          <w:tblCellMar>
            <w:top w:w="0" w:type="dxa"/>
            <w:bottom w:w="0" w:type="dxa"/>
          </w:tblCellMar>
        </w:tblPrEx>
        <w:trPr>
          <w:trHeight w:val="732"/>
        </w:trPr>
        <w:tc>
          <w:tcPr>
            <w:tcW w:w="1793" w:type="dxa"/>
            <w:vAlign w:val="center"/>
          </w:tcPr>
          <w:p w:rsidR="003516AD" w:rsidRPr="00040C08" w:rsidRDefault="003516AD" w:rsidP="003516AD">
            <w:pPr>
              <w:jc w:val="center"/>
              <w:rPr>
                <w:lang w:val="kk-KZ"/>
              </w:rPr>
            </w:pPr>
            <w:r w:rsidRPr="00040C08">
              <w:rPr>
                <w:lang w:val="kk-KZ"/>
              </w:rPr>
              <w:t>Конверсиондық операциялар</w:t>
            </w:r>
          </w:p>
        </w:tc>
        <w:tc>
          <w:tcPr>
            <w:tcW w:w="733" w:type="dxa"/>
            <w:tcBorders>
              <w:top w:val="nil"/>
              <w:bottom w:val="nil"/>
            </w:tcBorders>
            <w:shd w:val="clear" w:color="auto" w:fill="auto"/>
          </w:tcPr>
          <w:p w:rsidR="003516AD" w:rsidRPr="00040C08" w:rsidRDefault="003516AD" w:rsidP="003516AD"/>
        </w:tc>
        <w:tc>
          <w:tcPr>
            <w:tcW w:w="3774" w:type="dxa"/>
            <w:shd w:val="clear" w:color="auto" w:fill="auto"/>
            <w:vAlign w:val="center"/>
          </w:tcPr>
          <w:p w:rsidR="003516AD" w:rsidRPr="00040C08" w:rsidRDefault="003516AD" w:rsidP="003516AD">
            <w:pPr>
              <w:jc w:val="center"/>
              <w:rPr>
                <w:lang w:val="kk-KZ"/>
              </w:rPr>
            </w:pPr>
            <w:r w:rsidRPr="00040C08">
              <w:rPr>
                <w:lang w:val="kk-KZ"/>
              </w:rPr>
              <w:t>Халықаралық есеп айырысу</w:t>
            </w:r>
          </w:p>
        </w:tc>
        <w:tc>
          <w:tcPr>
            <w:tcW w:w="900" w:type="dxa"/>
            <w:tcBorders>
              <w:top w:val="nil"/>
              <w:bottom w:val="nil"/>
            </w:tcBorders>
            <w:shd w:val="clear" w:color="auto" w:fill="auto"/>
          </w:tcPr>
          <w:p w:rsidR="003516AD" w:rsidRPr="00040C08" w:rsidRDefault="003516AD" w:rsidP="003516AD"/>
        </w:tc>
        <w:tc>
          <w:tcPr>
            <w:tcW w:w="2697" w:type="dxa"/>
            <w:shd w:val="clear" w:color="auto" w:fill="auto"/>
            <w:vAlign w:val="center"/>
          </w:tcPr>
          <w:p w:rsidR="003516AD" w:rsidRPr="00040C08" w:rsidRDefault="003516AD" w:rsidP="003516AD">
            <w:pPr>
              <w:jc w:val="center"/>
              <w:rPr>
                <w:lang w:val="kk-KZ"/>
              </w:rPr>
            </w:pPr>
            <w:r w:rsidRPr="00040C08">
              <w:rPr>
                <w:lang w:val="kk-KZ"/>
              </w:rPr>
              <w:t>Валютамен активтік және пассивтік опер-р.</w:t>
            </w:r>
          </w:p>
        </w:tc>
      </w:tr>
    </w:tbl>
    <w:p w:rsidR="003516AD" w:rsidRPr="00040C08" w:rsidRDefault="003516AD" w:rsidP="003516AD">
      <w:pPr>
        <w:rPr>
          <w:lang w:val="kk-KZ"/>
        </w:rPr>
      </w:pPr>
      <w:r w:rsidRPr="00040C08">
        <w:rPr>
          <w:noProof/>
        </w:rPr>
        <w:pict>
          <v:line id="_x0000_s1089" style="position:absolute;z-index:251670528;mso-position-horizontal-relative:text;mso-position-vertical-relative:text" from="252pt,.05pt" to="252pt,27.05pt"/>
        </w:pict>
      </w:r>
      <w:r w:rsidRPr="00040C08">
        <w:rPr>
          <w:noProof/>
        </w:rPr>
        <w:pict>
          <v:line id="_x0000_s1087" style="position:absolute;z-index:251668480;mso-position-horizontal-relative:text;mso-position-vertical-relative:text" from="1in,.05pt" to="1in,54.05pt">
            <v:stroke endarrow="block"/>
          </v:line>
        </w:pict>
      </w:r>
    </w:p>
    <w:p w:rsidR="003516AD" w:rsidRPr="00040C08" w:rsidRDefault="003516AD" w:rsidP="003516AD">
      <w:pPr>
        <w:rPr>
          <w:lang w:val="kk-KZ"/>
        </w:rPr>
      </w:pPr>
      <w:r w:rsidRPr="00040C08">
        <w:rPr>
          <w:noProof/>
        </w:rPr>
        <w:pict>
          <v:line id="_x0000_s1094" style="position:absolute;z-index:251675648" from="6in,9.4pt" to="6in,23.05pt">
            <v:stroke endarrow="block"/>
          </v:line>
        </w:pict>
      </w:r>
      <w:r w:rsidRPr="00040C08">
        <w:rPr>
          <w:noProof/>
        </w:rPr>
        <w:pict>
          <v:line id="_x0000_s1093" style="position:absolute;z-index:251674624" from="342pt,9.4pt" to="6in,9.4pt"/>
        </w:pict>
      </w:r>
      <w:r w:rsidRPr="00040C08">
        <w:rPr>
          <w:noProof/>
        </w:rPr>
        <w:pict>
          <v:line id="_x0000_s1088" style="position:absolute;z-index:251669504" from="153pt,9.4pt" to="342pt,9.4pt"/>
        </w:pict>
      </w:r>
      <w:r w:rsidRPr="00040C08">
        <w:rPr>
          <w:noProof/>
        </w:rPr>
        <w:pict>
          <v:line id="_x0000_s1092" style="position:absolute;z-index:251673600" from="342pt,8.9pt" to="342pt,44.9pt">
            <v:stroke endarrow="block"/>
          </v:line>
        </w:pict>
      </w:r>
      <w:r w:rsidRPr="00040C08">
        <w:rPr>
          <w:noProof/>
        </w:rPr>
        <w:pict>
          <v:line id="_x0000_s1091" style="position:absolute;z-index:251672576" from="252pt,8.9pt" to="252pt,44.9pt">
            <v:stroke endarrow="block"/>
          </v:line>
        </w:pict>
      </w:r>
      <w:r w:rsidRPr="00040C08">
        <w:rPr>
          <w:noProof/>
        </w:rPr>
        <w:pict>
          <v:line id="_x0000_s1090" style="position:absolute;z-index:251671552" from="153pt,8.9pt" to="153pt,44.9pt">
            <v:stroke endarrow="block"/>
          </v:line>
        </w:pict>
      </w:r>
    </w:p>
    <w:p w:rsidR="003516AD" w:rsidRPr="00040C08" w:rsidRDefault="003516AD" w:rsidP="003516AD">
      <w:pPr>
        <w:rPr>
          <w:lang w:val="kk-KZ"/>
        </w:rPr>
      </w:pPr>
    </w:p>
    <w:tbl>
      <w:tblPr>
        <w:tblpPr w:leftFromText="180" w:rightFromText="180" w:vertAnchor="text" w:horzAnchor="margin" w:tblpXSpec="right"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91"/>
      </w:tblGrid>
      <w:tr w:rsidR="003516AD" w:rsidRPr="00040C08" w:rsidTr="00F42AA5">
        <w:tblPrEx>
          <w:tblCellMar>
            <w:top w:w="0" w:type="dxa"/>
            <w:bottom w:w="0" w:type="dxa"/>
          </w:tblCellMar>
        </w:tblPrEx>
        <w:trPr>
          <w:trHeight w:val="1243"/>
        </w:trPr>
        <w:tc>
          <w:tcPr>
            <w:tcW w:w="1991" w:type="dxa"/>
            <w:vAlign w:val="center"/>
          </w:tcPr>
          <w:p w:rsidR="003516AD" w:rsidRPr="00040C08" w:rsidRDefault="003516AD" w:rsidP="003516AD">
            <w:pPr>
              <w:jc w:val="center"/>
              <w:rPr>
                <w:lang w:val="kk-KZ"/>
              </w:rPr>
            </w:pPr>
            <w:r w:rsidRPr="00040C08">
              <w:rPr>
                <w:lang w:val="kk-KZ"/>
              </w:rPr>
              <w:t>Саудамен байланыссыз операциялар</w:t>
            </w:r>
          </w:p>
        </w:tc>
      </w:tr>
    </w:tbl>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50"/>
        <w:gridCol w:w="231"/>
        <w:gridCol w:w="1166"/>
        <w:gridCol w:w="231"/>
        <w:gridCol w:w="1683"/>
        <w:gridCol w:w="315"/>
        <w:gridCol w:w="1579"/>
      </w:tblGrid>
      <w:tr w:rsidR="003516AD" w:rsidRPr="00040C08" w:rsidTr="00F42AA5">
        <w:tblPrEx>
          <w:tblCellMar>
            <w:top w:w="0" w:type="dxa"/>
            <w:bottom w:w="0" w:type="dxa"/>
          </w:tblCellMar>
        </w:tblPrEx>
        <w:trPr>
          <w:trHeight w:val="229"/>
        </w:trPr>
        <w:tc>
          <w:tcPr>
            <w:tcW w:w="1793" w:type="dxa"/>
            <w:vAlign w:val="center"/>
          </w:tcPr>
          <w:p w:rsidR="003516AD" w:rsidRPr="00040C08" w:rsidRDefault="003516AD" w:rsidP="003516AD">
            <w:pPr>
              <w:jc w:val="center"/>
              <w:rPr>
                <w:lang w:val="kk-KZ"/>
              </w:rPr>
            </w:pPr>
            <w:r w:rsidRPr="00040C08">
              <w:rPr>
                <w:noProof/>
              </w:rPr>
              <w:pict>
                <v:line id="_x0000_s1104" style="position:absolute;left:0;text-align:left;z-index:251685888;mso-position-horizontal-relative:text;mso-position-vertical-relative:text" from="-23.15pt,17.55pt" to="-23.15pt,206.55pt"/>
              </w:pict>
            </w:r>
            <w:r w:rsidRPr="00040C08">
              <w:rPr>
                <w:noProof/>
              </w:rPr>
              <w:pict>
                <v:line id="_x0000_s1103" style="position:absolute;left:0;text-align:left;flip:x;z-index:251684864;mso-position-horizontal-relative:text;mso-position-vertical-relative:text" from="-23.4pt,16.7pt" to="-5.3pt,16.95pt"/>
              </w:pict>
            </w:r>
            <w:r w:rsidRPr="00040C08">
              <w:rPr>
                <w:lang w:val="kk-KZ"/>
              </w:rPr>
              <w:t>Валюталық позиция</w:t>
            </w:r>
          </w:p>
        </w:tc>
        <w:tc>
          <w:tcPr>
            <w:tcW w:w="236" w:type="dxa"/>
            <w:tcBorders>
              <w:top w:val="nil"/>
              <w:bottom w:val="nil"/>
            </w:tcBorders>
            <w:shd w:val="clear" w:color="auto" w:fill="auto"/>
          </w:tcPr>
          <w:p w:rsidR="003516AD" w:rsidRPr="00040C08" w:rsidRDefault="003516AD" w:rsidP="003516AD"/>
        </w:tc>
        <w:tc>
          <w:tcPr>
            <w:tcW w:w="1217" w:type="dxa"/>
            <w:shd w:val="clear" w:color="auto" w:fill="auto"/>
            <w:vAlign w:val="center"/>
          </w:tcPr>
          <w:p w:rsidR="003516AD" w:rsidRPr="00040C08" w:rsidRDefault="003516AD" w:rsidP="003516AD">
            <w:pPr>
              <w:jc w:val="center"/>
              <w:rPr>
                <w:lang w:val="kk-KZ"/>
              </w:rPr>
            </w:pPr>
            <w:r w:rsidRPr="00040C08">
              <w:rPr>
                <w:lang w:val="kk-KZ"/>
              </w:rPr>
              <w:t>Инкассо</w:t>
            </w:r>
          </w:p>
        </w:tc>
        <w:tc>
          <w:tcPr>
            <w:tcW w:w="236" w:type="dxa"/>
            <w:tcBorders>
              <w:top w:val="nil"/>
              <w:bottom w:val="nil"/>
            </w:tcBorders>
            <w:shd w:val="clear" w:color="auto" w:fill="auto"/>
          </w:tcPr>
          <w:p w:rsidR="003516AD" w:rsidRPr="00040C08" w:rsidRDefault="003516AD" w:rsidP="003516AD"/>
        </w:tc>
        <w:tc>
          <w:tcPr>
            <w:tcW w:w="1914" w:type="dxa"/>
            <w:shd w:val="clear" w:color="auto" w:fill="auto"/>
            <w:vAlign w:val="center"/>
          </w:tcPr>
          <w:p w:rsidR="003516AD" w:rsidRPr="00040C08" w:rsidRDefault="003516AD" w:rsidP="003516AD">
            <w:pPr>
              <w:jc w:val="center"/>
              <w:rPr>
                <w:lang w:val="kk-KZ"/>
              </w:rPr>
            </w:pPr>
            <w:r w:rsidRPr="00040C08">
              <w:rPr>
                <w:lang w:val="kk-KZ"/>
              </w:rPr>
              <w:t>Банк аударымы</w:t>
            </w:r>
          </w:p>
        </w:tc>
        <w:tc>
          <w:tcPr>
            <w:tcW w:w="367" w:type="dxa"/>
            <w:tcBorders>
              <w:top w:val="nil"/>
              <w:bottom w:val="nil"/>
            </w:tcBorders>
            <w:shd w:val="clear" w:color="auto" w:fill="auto"/>
          </w:tcPr>
          <w:p w:rsidR="003516AD" w:rsidRPr="00040C08" w:rsidRDefault="003516AD" w:rsidP="003516AD"/>
        </w:tc>
        <w:tc>
          <w:tcPr>
            <w:tcW w:w="1652" w:type="dxa"/>
            <w:shd w:val="clear" w:color="auto" w:fill="auto"/>
            <w:vAlign w:val="center"/>
          </w:tcPr>
          <w:p w:rsidR="003516AD" w:rsidRPr="00040C08" w:rsidRDefault="003516AD" w:rsidP="003516AD">
            <w:pPr>
              <w:jc w:val="center"/>
              <w:rPr>
                <w:lang w:val="kk-KZ"/>
              </w:rPr>
            </w:pPr>
            <w:r w:rsidRPr="00040C08">
              <w:rPr>
                <w:lang w:val="kk-KZ"/>
              </w:rPr>
              <w:t>Аккредитив</w:t>
            </w:r>
          </w:p>
        </w:tc>
      </w:tr>
    </w:tbl>
    <w:p w:rsidR="003516AD" w:rsidRPr="00040C08" w:rsidRDefault="003516AD" w:rsidP="003516AD">
      <w:pPr>
        <w:rPr>
          <w:lang w:val="kk-KZ"/>
        </w:rPr>
      </w:pPr>
      <w:r w:rsidRPr="00040C08">
        <w:rPr>
          <w:noProof/>
        </w:rPr>
        <w:pict>
          <v:line id="_x0000_s1097" style="position:absolute;z-index:251678720;mso-position-horizontal-relative:text;mso-position-vertical-relative:text" from="387pt,9pt" to="387pt,243pt"/>
        </w:pict>
      </w:r>
      <w:r w:rsidRPr="00040C08">
        <w:rPr>
          <w:noProof/>
        </w:rPr>
        <w:pict>
          <v:line id="_x0000_s1096" style="position:absolute;flip:x;z-index:251677696;mso-position-horizontal-relative:text;mso-position-vertical-relative:text" from="387pt,6.6pt" to="414pt,6.6pt"/>
        </w:pict>
      </w:r>
    </w:p>
    <w:p w:rsidR="003516AD" w:rsidRPr="00040C08" w:rsidRDefault="003516AD" w:rsidP="003516AD">
      <w:pPr>
        <w:rPr>
          <w:lang w:val="kk-KZ"/>
        </w:rPr>
      </w:pPr>
    </w:p>
    <w:p w:rsidR="003516AD" w:rsidRPr="00040C08" w:rsidRDefault="003516AD" w:rsidP="003516AD">
      <w:pPr>
        <w:rPr>
          <w:lang w:val="kk-KZ"/>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93"/>
        <w:gridCol w:w="5341"/>
        <w:gridCol w:w="2089"/>
      </w:tblGrid>
      <w:tr w:rsidR="003516AD" w:rsidRPr="00040C08" w:rsidTr="00F42AA5">
        <w:tblPrEx>
          <w:tblCellMar>
            <w:top w:w="0" w:type="dxa"/>
            <w:bottom w:w="0" w:type="dxa"/>
          </w:tblCellMar>
        </w:tblPrEx>
        <w:trPr>
          <w:trHeight w:val="712"/>
        </w:trPr>
        <w:tc>
          <w:tcPr>
            <w:tcW w:w="1586" w:type="dxa"/>
            <w:vAlign w:val="center"/>
          </w:tcPr>
          <w:p w:rsidR="003516AD" w:rsidRPr="00040C08" w:rsidRDefault="003516AD" w:rsidP="003516AD">
            <w:pPr>
              <w:jc w:val="center"/>
              <w:rPr>
                <w:lang w:val="kk-KZ"/>
              </w:rPr>
            </w:pPr>
            <w:r w:rsidRPr="00040C08">
              <w:rPr>
                <w:noProof/>
              </w:rPr>
              <w:pict>
                <v:line id="_x0000_s1108" style="position:absolute;left:0;text-align:left;z-index:251689984" from="-23.4pt,9.35pt" to="-5.4pt,9.35pt">
                  <v:stroke endarrow="block"/>
                </v:line>
              </w:pict>
            </w:r>
            <w:r w:rsidRPr="00040C08">
              <w:rPr>
                <w:lang w:val="kk-KZ"/>
              </w:rPr>
              <w:t>Своп</w:t>
            </w:r>
          </w:p>
        </w:tc>
        <w:tc>
          <w:tcPr>
            <w:tcW w:w="5974" w:type="dxa"/>
            <w:tcBorders>
              <w:top w:val="nil"/>
              <w:bottom w:val="nil"/>
            </w:tcBorders>
            <w:shd w:val="clear" w:color="auto" w:fill="auto"/>
          </w:tcPr>
          <w:p w:rsidR="003516AD" w:rsidRPr="00040C08" w:rsidRDefault="003516AD" w:rsidP="003516AD">
            <w:pPr>
              <w:rPr>
                <w:lang w:val="kk-KZ"/>
              </w:rPr>
            </w:pPr>
            <w:r w:rsidRPr="00040C08">
              <w:rPr>
                <w:noProof/>
              </w:rPr>
              <w:pict>
                <v:line id="_x0000_s1100" style="position:absolute;z-index:251681792;mso-position-horizontal-relative:text;mso-position-vertical-relative:text" from="275.3pt,9.7pt" to="293.3pt,9.7pt">
                  <v:stroke endarrow="block"/>
                </v:line>
              </w:pict>
            </w:r>
          </w:p>
        </w:tc>
        <w:tc>
          <w:tcPr>
            <w:tcW w:w="2213" w:type="dxa"/>
            <w:tcBorders>
              <w:bottom w:val="single" w:sz="4" w:space="0" w:color="auto"/>
            </w:tcBorders>
            <w:shd w:val="clear" w:color="auto" w:fill="auto"/>
          </w:tcPr>
          <w:p w:rsidR="003516AD" w:rsidRPr="00040C08" w:rsidRDefault="003516AD" w:rsidP="003516AD">
            <w:pPr>
              <w:rPr>
                <w:lang w:val="kk-KZ"/>
              </w:rPr>
            </w:pPr>
            <w:r w:rsidRPr="00040C08">
              <w:rPr>
                <w:lang w:val="kk-KZ"/>
              </w:rPr>
              <w:t>Жол чектерін төлеу</w:t>
            </w:r>
          </w:p>
        </w:tc>
      </w:tr>
    </w:tbl>
    <w:p w:rsidR="003516AD" w:rsidRPr="00040C08" w:rsidRDefault="003516AD" w:rsidP="003516AD">
      <w:pPr>
        <w:rPr>
          <w:lang w:val="kk-KZ"/>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88"/>
        <w:gridCol w:w="5322"/>
        <w:gridCol w:w="2113"/>
      </w:tblGrid>
      <w:tr w:rsidR="003516AD" w:rsidRPr="00040C08" w:rsidTr="00F42AA5">
        <w:tblPrEx>
          <w:tblCellMar>
            <w:top w:w="0" w:type="dxa"/>
            <w:bottom w:w="0" w:type="dxa"/>
          </w:tblCellMar>
        </w:tblPrEx>
        <w:trPr>
          <w:trHeight w:val="591"/>
        </w:trPr>
        <w:tc>
          <w:tcPr>
            <w:tcW w:w="1585" w:type="dxa"/>
            <w:vAlign w:val="center"/>
          </w:tcPr>
          <w:p w:rsidR="003516AD" w:rsidRPr="00040C08" w:rsidRDefault="003516AD" w:rsidP="003516AD">
            <w:pPr>
              <w:jc w:val="center"/>
              <w:rPr>
                <w:lang w:val="kk-KZ"/>
              </w:rPr>
            </w:pPr>
            <w:r w:rsidRPr="00040C08">
              <w:rPr>
                <w:noProof/>
              </w:rPr>
              <w:pict>
                <v:line id="_x0000_s1095" style="position:absolute;left:0;text-align:left;z-index:251676672" from="-23.15pt,8.15pt" to="-23.15pt,89.15pt"/>
              </w:pict>
            </w:r>
            <w:r w:rsidRPr="00040C08">
              <w:rPr>
                <w:noProof/>
              </w:rPr>
              <w:pict>
                <v:line id="_x0000_s1107" style="position:absolute;left:0;text-align:left;z-index:251688960" from="-23.4pt,8.8pt" to="-5.4pt,8.8pt">
                  <v:stroke endarrow="block"/>
                </v:line>
              </w:pict>
            </w:r>
            <w:r w:rsidRPr="00040C08">
              <w:rPr>
                <w:lang w:val="kk-KZ"/>
              </w:rPr>
              <w:t>Спот</w:t>
            </w:r>
          </w:p>
        </w:tc>
        <w:tc>
          <w:tcPr>
            <w:tcW w:w="5975" w:type="dxa"/>
            <w:tcBorders>
              <w:top w:val="nil"/>
              <w:bottom w:val="nil"/>
            </w:tcBorders>
            <w:shd w:val="clear" w:color="auto" w:fill="auto"/>
          </w:tcPr>
          <w:p w:rsidR="003516AD" w:rsidRPr="00040C08" w:rsidRDefault="003516AD" w:rsidP="003516AD">
            <w:pPr>
              <w:rPr>
                <w:lang w:val="kk-KZ"/>
              </w:rPr>
            </w:pPr>
            <w:r w:rsidRPr="00040C08">
              <w:rPr>
                <w:noProof/>
              </w:rPr>
              <w:pict>
                <v:line id="_x0000_s1101" style="position:absolute;z-index:251682816;mso-position-horizontal-relative:text;mso-position-vertical-relative:text" from="275.35pt,18.15pt" to="293.35pt,18.15pt">
                  <v:stroke endarrow="block"/>
                </v:line>
              </w:pict>
            </w:r>
          </w:p>
        </w:tc>
        <w:tc>
          <w:tcPr>
            <w:tcW w:w="2213" w:type="dxa"/>
            <w:shd w:val="clear" w:color="auto" w:fill="auto"/>
          </w:tcPr>
          <w:p w:rsidR="003516AD" w:rsidRPr="00040C08" w:rsidRDefault="003516AD" w:rsidP="003516AD">
            <w:pPr>
              <w:rPr>
                <w:lang w:val="kk-KZ"/>
              </w:rPr>
            </w:pPr>
            <w:r w:rsidRPr="00040C08">
              <w:rPr>
                <w:lang w:val="kk-KZ"/>
              </w:rPr>
              <w:t>Қолма-қол валютамен операция</w:t>
            </w:r>
          </w:p>
        </w:tc>
      </w:tr>
    </w:tbl>
    <w:p w:rsidR="003516AD" w:rsidRPr="00040C08" w:rsidRDefault="003516AD" w:rsidP="003516AD">
      <w:pPr>
        <w:rPr>
          <w:lang w:val="kk-KZ"/>
        </w:rPr>
      </w:pPr>
      <w:r>
        <w:rPr>
          <w:noProof/>
        </w:rPr>
        <w:pict>
          <v:line id="_x0000_s1129" style="position:absolute;z-index:251711488;mso-position-horizontal-relative:text;mso-position-vertical-relative:text" from="9pt,18.75pt" to="9pt,99.75pt"/>
        </w:pic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0"/>
        <w:gridCol w:w="5272"/>
        <w:gridCol w:w="2111"/>
      </w:tblGrid>
      <w:tr w:rsidR="003516AD" w:rsidRPr="00040C08" w:rsidTr="00F42AA5">
        <w:tblPrEx>
          <w:tblCellMar>
            <w:top w:w="0" w:type="dxa"/>
            <w:bottom w:w="0" w:type="dxa"/>
          </w:tblCellMar>
        </w:tblPrEx>
        <w:trPr>
          <w:trHeight w:val="419"/>
        </w:trPr>
        <w:tc>
          <w:tcPr>
            <w:tcW w:w="1599" w:type="dxa"/>
            <w:vAlign w:val="center"/>
          </w:tcPr>
          <w:p w:rsidR="003516AD" w:rsidRPr="00040C08" w:rsidRDefault="003516AD" w:rsidP="003516AD">
            <w:pPr>
              <w:jc w:val="center"/>
              <w:rPr>
                <w:lang w:val="kk-KZ"/>
              </w:rPr>
            </w:pPr>
            <w:r w:rsidRPr="00040C08">
              <w:rPr>
                <w:noProof/>
              </w:rPr>
              <w:pict>
                <v:line id="_x0000_s1106" style="position:absolute;left:0;text-align:left;z-index:251687936" from="-23.4pt,11.4pt" to="-5.4pt,11.4pt">
                  <v:stroke endarrow="block"/>
                </v:line>
              </w:pict>
            </w:r>
            <w:r w:rsidRPr="00040C08">
              <w:rPr>
                <w:lang w:val="kk-KZ"/>
              </w:rPr>
              <w:t>Форвард</w:t>
            </w:r>
          </w:p>
        </w:tc>
        <w:tc>
          <w:tcPr>
            <w:tcW w:w="5961" w:type="dxa"/>
            <w:tcBorders>
              <w:top w:val="nil"/>
              <w:bottom w:val="nil"/>
            </w:tcBorders>
            <w:shd w:val="clear" w:color="auto" w:fill="auto"/>
          </w:tcPr>
          <w:p w:rsidR="003516AD" w:rsidRPr="00040C08" w:rsidRDefault="003516AD" w:rsidP="003516AD">
            <w:pPr>
              <w:rPr>
                <w:lang w:val="kk-KZ"/>
              </w:rPr>
            </w:pPr>
            <w:r>
              <w:rPr>
                <w:noProof/>
              </w:rPr>
              <w:pict>
                <v:line id="_x0000_s1131" style="position:absolute;z-index:251713536;mso-position-horizontal-relative:text;mso-position-vertical-relative:text" from="274.85pt,24.85pt" to="274.85pt,105.85pt"/>
              </w:pict>
            </w:r>
            <w:r w:rsidRPr="00040C08">
              <w:rPr>
                <w:noProof/>
              </w:rPr>
              <w:pict>
                <v:line id="_x0000_s1099" style="position:absolute;z-index:251680768;mso-position-horizontal-relative:text;mso-position-vertical-relative:text" from="274.65pt,15.95pt" to="292.65pt,15.95pt">
                  <v:stroke endarrow="block"/>
                </v:line>
              </w:pict>
            </w:r>
          </w:p>
        </w:tc>
        <w:tc>
          <w:tcPr>
            <w:tcW w:w="2213" w:type="dxa"/>
            <w:shd w:val="clear" w:color="auto" w:fill="auto"/>
          </w:tcPr>
          <w:p w:rsidR="003516AD" w:rsidRPr="00040C08" w:rsidRDefault="003516AD" w:rsidP="003516AD">
            <w:pPr>
              <w:rPr>
                <w:lang w:val="kk-KZ"/>
              </w:rPr>
            </w:pPr>
            <w:r w:rsidRPr="00040C08">
              <w:rPr>
                <w:lang w:val="kk-KZ"/>
              </w:rPr>
              <w:t>Шетел валютасын инкассалау</w:t>
            </w:r>
          </w:p>
        </w:tc>
      </w:tr>
    </w:tbl>
    <w:p w:rsidR="003516AD" w:rsidRPr="00040C08" w:rsidRDefault="003516AD" w:rsidP="003516AD">
      <w:pPr>
        <w:rPr>
          <w:lang w:val="kk-KZ"/>
        </w:rPr>
      </w:pPr>
      <w:r>
        <w:rPr>
          <w:noProof/>
        </w:rPr>
        <w:pict>
          <v:line id="_x0000_s1130" style="position:absolute;z-index:251712512;mso-position-horizontal-relative:text;mso-position-vertical-relative:text" from="387pt,18.65pt" to="387pt,99.65pt"/>
        </w:pic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29"/>
        <w:gridCol w:w="4458"/>
        <w:gridCol w:w="2136"/>
      </w:tblGrid>
      <w:tr w:rsidR="003516AD" w:rsidRPr="00040C08" w:rsidTr="00F42AA5">
        <w:tblPrEx>
          <w:tblCellMar>
            <w:top w:w="0" w:type="dxa"/>
            <w:bottom w:w="0" w:type="dxa"/>
          </w:tblCellMar>
        </w:tblPrEx>
        <w:trPr>
          <w:trHeight w:val="425"/>
        </w:trPr>
        <w:tc>
          <w:tcPr>
            <w:tcW w:w="2469" w:type="dxa"/>
            <w:vAlign w:val="center"/>
          </w:tcPr>
          <w:p w:rsidR="003516AD" w:rsidRPr="00040C08" w:rsidRDefault="003516AD" w:rsidP="003516AD">
            <w:pPr>
              <w:jc w:val="center"/>
              <w:rPr>
                <w:lang w:val="kk-KZ"/>
              </w:rPr>
            </w:pPr>
            <w:r w:rsidRPr="00040C08">
              <w:rPr>
                <w:noProof/>
              </w:rPr>
              <w:pict>
                <v:line id="_x0000_s1105" style="position:absolute;left:0;text-align:left;z-index:251686912" from="-23.4pt,14.05pt" to="-5.4pt,14.05pt">
                  <v:stroke endarrow="block"/>
                </v:line>
              </w:pict>
            </w:r>
            <w:r w:rsidRPr="00040C08">
              <w:rPr>
                <w:lang w:val="kk-KZ"/>
              </w:rPr>
              <w:t>Валюталық арбитраж</w:t>
            </w:r>
          </w:p>
        </w:tc>
        <w:tc>
          <w:tcPr>
            <w:tcW w:w="5091" w:type="dxa"/>
            <w:tcBorders>
              <w:top w:val="nil"/>
              <w:bottom w:val="nil"/>
            </w:tcBorders>
            <w:shd w:val="clear" w:color="auto" w:fill="auto"/>
          </w:tcPr>
          <w:p w:rsidR="003516AD" w:rsidRPr="00040C08" w:rsidRDefault="003516AD" w:rsidP="003516AD">
            <w:pPr>
              <w:rPr>
                <w:lang w:val="kk-KZ"/>
              </w:rPr>
            </w:pPr>
            <w:r w:rsidRPr="00040C08">
              <w:rPr>
                <w:noProof/>
              </w:rPr>
              <w:pict>
                <v:line id="_x0000_s1098" style="position:absolute;z-index:251679744;mso-position-horizontal-relative:text;mso-position-vertical-relative:text" from="231.85pt,9.35pt" to="249.85pt,9.35pt">
                  <v:stroke endarrow="block"/>
                </v:line>
              </w:pict>
            </w:r>
          </w:p>
        </w:tc>
        <w:tc>
          <w:tcPr>
            <w:tcW w:w="2213" w:type="dxa"/>
            <w:shd w:val="clear" w:color="auto" w:fill="auto"/>
          </w:tcPr>
          <w:p w:rsidR="003516AD" w:rsidRPr="00040C08" w:rsidRDefault="003516AD" w:rsidP="003516AD">
            <w:pPr>
              <w:rPr>
                <w:lang w:val="kk-KZ"/>
              </w:rPr>
            </w:pPr>
            <w:r w:rsidRPr="00040C08">
              <w:rPr>
                <w:lang w:val="kk-KZ"/>
              </w:rPr>
              <w:t>Аккредитивті төлеу</w:t>
            </w:r>
          </w:p>
        </w:tc>
      </w:tr>
    </w:tbl>
    <w:p w:rsidR="003516AD" w:rsidRPr="00040C08" w:rsidRDefault="003516AD" w:rsidP="003516AD">
      <w:pPr>
        <w:rPr>
          <w:lang w:val="kk-KZ"/>
        </w:rPr>
      </w:pPr>
    </w:p>
    <w:tbl>
      <w:tblPr>
        <w:tblW w:w="0" w:type="auto"/>
        <w:tblInd w:w="8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3"/>
      </w:tblGrid>
      <w:tr w:rsidR="003516AD" w:rsidRPr="00040C08" w:rsidTr="00F42AA5">
        <w:tblPrEx>
          <w:tblCellMar>
            <w:top w:w="0" w:type="dxa"/>
            <w:bottom w:w="0" w:type="dxa"/>
          </w:tblCellMar>
        </w:tblPrEx>
        <w:trPr>
          <w:trHeight w:val="530"/>
        </w:trPr>
        <w:tc>
          <w:tcPr>
            <w:tcW w:w="2213" w:type="dxa"/>
          </w:tcPr>
          <w:p w:rsidR="003516AD" w:rsidRPr="00040C08" w:rsidRDefault="003516AD" w:rsidP="003516AD">
            <w:pPr>
              <w:rPr>
                <w:lang w:val="kk-KZ"/>
              </w:rPr>
            </w:pPr>
            <w:r w:rsidRPr="00040C08">
              <w:rPr>
                <w:noProof/>
              </w:rPr>
              <w:lastRenderedPageBreak/>
              <w:pict>
                <v:line id="_x0000_s1102" style="position:absolute;z-index:251683840" from="-23.4pt,15.35pt" to="-5.4pt,15.35pt">
                  <v:stroke endarrow="block"/>
                </v:line>
              </w:pict>
            </w:r>
            <w:r w:rsidRPr="00040C08">
              <w:rPr>
                <w:lang w:val="kk-KZ"/>
              </w:rPr>
              <w:t>Прластикалық карточкаларды шығару</w:t>
            </w:r>
          </w:p>
        </w:tc>
      </w:tr>
    </w:tbl>
    <w:p w:rsidR="003516AD" w:rsidRDefault="003516AD" w:rsidP="003516AD">
      <w:pPr>
        <w:ind w:firstLine="720"/>
        <w:jc w:val="center"/>
        <w:rPr>
          <w:lang w:val="kk-KZ"/>
        </w:rPr>
      </w:pPr>
    </w:p>
    <w:p w:rsidR="003516AD" w:rsidRPr="00040C08" w:rsidRDefault="003516AD" w:rsidP="003516AD">
      <w:pPr>
        <w:ind w:firstLine="720"/>
        <w:jc w:val="center"/>
        <w:rPr>
          <w:lang w:val="kk-KZ"/>
        </w:rPr>
      </w:pPr>
      <w:r w:rsidRPr="00040C08">
        <w:rPr>
          <w:lang w:val="kk-KZ"/>
        </w:rPr>
        <w:t xml:space="preserve">Сурет </w:t>
      </w:r>
      <w:r>
        <w:rPr>
          <w:lang w:val="kk-KZ"/>
        </w:rPr>
        <w:t xml:space="preserve">6 </w:t>
      </w:r>
      <w:r w:rsidRPr="00040C08">
        <w:rPr>
          <w:lang w:val="kk-KZ"/>
        </w:rPr>
        <w:t>- Валюталық операциялар</w:t>
      </w:r>
    </w:p>
    <w:p w:rsidR="003516AD" w:rsidRPr="00715F62" w:rsidRDefault="003516AD" w:rsidP="003516AD">
      <w:pPr>
        <w:ind w:firstLine="720"/>
        <w:jc w:val="both"/>
        <w:rPr>
          <w:sz w:val="28"/>
          <w:szCs w:val="28"/>
          <w:lang w:val="kk-KZ"/>
        </w:rPr>
      </w:pPr>
      <w:r w:rsidRPr="00715F62">
        <w:rPr>
          <w:sz w:val="28"/>
          <w:szCs w:val="28"/>
          <w:lang w:val="kk-KZ"/>
        </w:rPr>
        <w:t>Валюталық  операцияларды  біздің  елімізде  шетел  валютасымен  банктік  операциялар  жүргізуге  ҚР  Ұлттық  банкінен  алған  лизенциясы  бар  өкілетті  банктер  ғана  орындай  алады.  Сонымен  қатар, ҚР  Ұлттық  банк  валюталық  реттеуді  және  валюталық  бағалауды  жүргізеді.</w:t>
      </w:r>
      <w:r>
        <w:rPr>
          <w:sz w:val="28"/>
          <w:szCs w:val="28"/>
          <w:lang w:val="kk-KZ"/>
        </w:rPr>
        <w:t xml:space="preserve"> 6 – шы суретте валюталық операциялардың жіктелуі және 7 – ші суретте валюталық тәуекелдер сызбасы берілген</w:t>
      </w:r>
    </w:p>
    <w:tbl>
      <w:tblPr>
        <w:tblW w:w="0" w:type="auto"/>
        <w:tblInd w:w="3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tblGrid>
      <w:tr w:rsidR="003516AD" w:rsidRPr="00715F62" w:rsidTr="00F42AA5">
        <w:tblPrEx>
          <w:tblCellMar>
            <w:top w:w="0" w:type="dxa"/>
            <w:bottom w:w="0" w:type="dxa"/>
          </w:tblCellMar>
        </w:tblPrEx>
        <w:trPr>
          <w:trHeight w:val="705"/>
        </w:trPr>
        <w:tc>
          <w:tcPr>
            <w:tcW w:w="2700" w:type="dxa"/>
            <w:vAlign w:val="center"/>
          </w:tcPr>
          <w:p w:rsidR="003516AD" w:rsidRPr="00715F62" w:rsidRDefault="003516AD" w:rsidP="003516AD">
            <w:pPr>
              <w:jc w:val="center"/>
              <w:rPr>
                <w:sz w:val="28"/>
                <w:szCs w:val="28"/>
                <w:lang w:val="kk-KZ"/>
              </w:rPr>
            </w:pPr>
            <w:r w:rsidRPr="00715F62">
              <w:rPr>
                <w:sz w:val="28"/>
                <w:szCs w:val="28"/>
                <w:lang w:val="kk-KZ"/>
              </w:rPr>
              <w:t>Валюталық тәуекелдер</w:t>
            </w:r>
          </w:p>
        </w:tc>
      </w:tr>
    </w:tbl>
    <w:p w:rsidR="003516AD" w:rsidRPr="00715F62" w:rsidRDefault="003516AD" w:rsidP="003516AD">
      <w:pPr>
        <w:rPr>
          <w:sz w:val="28"/>
          <w:szCs w:val="28"/>
          <w:lang w:val="kk-KZ"/>
        </w:rPr>
      </w:pPr>
      <w:r w:rsidRPr="00715F62">
        <w:rPr>
          <w:noProof/>
          <w:sz w:val="28"/>
          <w:szCs w:val="28"/>
        </w:rPr>
        <w:pict>
          <v:line id="_x0000_s1114" style="position:absolute;z-index:251696128;mso-position-horizontal-relative:text;mso-position-vertical-relative:text" from="261pt,3.25pt" to="261pt,21.25pt"/>
        </w:pict>
      </w:r>
      <w:r w:rsidRPr="00715F62">
        <w:rPr>
          <w:sz w:val="28"/>
          <w:szCs w:val="28"/>
          <w:lang w:val="kk-KZ"/>
        </w:rPr>
        <w:t xml:space="preserve"> </w:t>
      </w:r>
    </w:p>
    <w:p w:rsidR="003516AD" w:rsidRPr="00715F62" w:rsidRDefault="003516AD" w:rsidP="003516AD">
      <w:pPr>
        <w:rPr>
          <w:sz w:val="28"/>
          <w:szCs w:val="28"/>
          <w:lang w:val="kk-KZ"/>
        </w:rPr>
      </w:pPr>
      <w:r w:rsidRPr="00715F62">
        <w:rPr>
          <w:noProof/>
          <w:sz w:val="28"/>
          <w:szCs w:val="28"/>
        </w:rPr>
        <w:pict>
          <v:line id="_x0000_s1113" style="position:absolute;z-index:251695104" from="477pt,3.95pt" to="477pt,30.95pt">
            <v:stroke endarrow="block"/>
          </v:line>
        </w:pict>
      </w:r>
      <w:r w:rsidRPr="00715F62">
        <w:rPr>
          <w:noProof/>
          <w:sz w:val="28"/>
          <w:szCs w:val="28"/>
        </w:rPr>
        <w:pict>
          <v:line id="_x0000_s1112" style="position:absolute;z-index:251694080" from="324pt,3.95pt" to="324pt,30.95pt">
            <v:stroke endarrow="block"/>
          </v:line>
        </w:pict>
      </w:r>
      <w:r w:rsidRPr="00715F62">
        <w:rPr>
          <w:noProof/>
          <w:sz w:val="28"/>
          <w:szCs w:val="28"/>
        </w:rPr>
        <w:pict>
          <v:line id="_x0000_s1111" style="position:absolute;z-index:251693056" from="171pt,3.95pt" to="171pt,30.95pt">
            <v:stroke endarrow="block"/>
          </v:line>
        </w:pict>
      </w:r>
      <w:r w:rsidRPr="00715F62">
        <w:rPr>
          <w:noProof/>
          <w:sz w:val="28"/>
          <w:szCs w:val="28"/>
        </w:rPr>
        <w:pict>
          <v:line id="_x0000_s1110" style="position:absolute;z-index:251692032" from="45pt,3.95pt" to="45pt,30.95pt">
            <v:stroke endarrow="block"/>
          </v:line>
        </w:pict>
      </w:r>
      <w:r w:rsidRPr="00715F62">
        <w:rPr>
          <w:noProof/>
          <w:sz w:val="28"/>
          <w:szCs w:val="28"/>
        </w:rPr>
        <w:pict>
          <v:line id="_x0000_s1109" style="position:absolute;z-index:251691008" from="45pt,3.95pt" to="477pt,3.95pt"/>
        </w:pict>
      </w:r>
    </w:p>
    <w:p w:rsidR="003516AD" w:rsidRPr="00715F62" w:rsidRDefault="003516AD" w:rsidP="003516AD">
      <w:pPr>
        <w:rPr>
          <w:sz w:val="28"/>
          <w:szCs w:val="28"/>
          <w:lang w:val="kk-KZ"/>
        </w:rPr>
      </w:pPr>
    </w:p>
    <w:tbl>
      <w:tblPr>
        <w:tblW w:w="104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54"/>
        <w:gridCol w:w="586"/>
        <w:gridCol w:w="2120"/>
        <w:gridCol w:w="849"/>
        <w:gridCol w:w="2087"/>
        <w:gridCol w:w="835"/>
        <w:gridCol w:w="1905"/>
      </w:tblGrid>
      <w:tr w:rsidR="003516AD" w:rsidRPr="00715F62" w:rsidTr="00F42AA5">
        <w:tblPrEx>
          <w:tblCellMar>
            <w:top w:w="0" w:type="dxa"/>
            <w:bottom w:w="0" w:type="dxa"/>
          </w:tblCellMar>
        </w:tblPrEx>
        <w:trPr>
          <w:trHeight w:val="692"/>
        </w:trPr>
        <w:tc>
          <w:tcPr>
            <w:tcW w:w="1800" w:type="dxa"/>
          </w:tcPr>
          <w:p w:rsidR="003516AD" w:rsidRPr="00715F62" w:rsidRDefault="003516AD" w:rsidP="003516AD">
            <w:pPr>
              <w:rPr>
                <w:sz w:val="28"/>
                <w:szCs w:val="28"/>
                <w:lang w:val="kk-KZ"/>
              </w:rPr>
            </w:pPr>
            <w:r w:rsidRPr="00715F62">
              <w:rPr>
                <w:sz w:val="28"/>
                <w:szCs w:val="28"/>
                <w:lang w:val="kk-KZ"/>
              </w:rPr>
              <w:t>Коммерциялық тәуекелдер</w:t>
            </w:r>
          </w:p>
        </w:tc>
        <w:tc>
          <w:tcPr>
            <w:tcW w:w="720" w:type="dxa"/>
            <w:tcBorders>
              <w:top w:val="nil"/>
              <w:bottom w:val="nil"/>
            </w:tcBorders>
            <w:shd w:val="clear" w:color="auto" w:fill="auto"/>
          </w:tcPr>
          <w:p w:rsidR="003516AD" w:rsidRPr="00715F62" w:rsidRDefault="003516AD" w:rsidP="003516AD">
            <w:pPr>
              <w:rPr>
                <w:sz w:val="28"/>
                <w:szCs w:val="28"/>
              </w:rPr>
            </w:pPr>
            <w:r w:rsidRPr="00715F62">
              <w:rPr>
                <w:noProof/>
                <w:sz w:val="28"/>
                <w:szCs w:val="28"/>
              </w:rPr>
              <w:pict>
                <v:line id="_x0000_s1115" style="position:absolute;flip:x;z-index:251697152;mso-position-horizontal-relative:text;mso-position-vertical-relative:text" from="-.15pt,47.1pt" to="17.85pt,47.1pt"/>
              </w:pict>
            </w:r>
            <w:r w:rsidRPr="00715F62">
              <w:rPr>
                <w:noProof/>
                <w:sz w:val="28"/>
                <w:szCs w:val="28"/>
              </w:rPr>
              <w:pict>
                <v:line id="_x0000_s1116" style="position:absolute;z-index:251698176;mso-position-horizontal-relative:text;mso-position-vertical-relative:text" from="-.15pt,47.1pt" to="-.15pt,398.1pt"/>
              </w:pict>
            </w:r>
          </w:p>
        </w:tc>
        <w:tc>
          <w:tcPr>
            <w:tcW w:w="1980" w:type="dxa"/>
            <w:shd w:val="clear" w:color="auto" w:fill="auto"/>
          </w:tcPr>
          <w:p w:rsidR="003516AD" w:rsidRPr="00715F62" w:rsidRDefault="003516AD" w:rsidP="003516AD">
            <w:pPr>
              <w:rPr>
                <w:sz w:val="28"/>
                <w:szCs w:val="28"/>
                <w:lang w:val="kk-KZ"/>
              </w:rPr>
            </w:pPr>
            <w:r w:rsidRPr="00715F62">
              <w:rPr>
                <w:sz w:val="28"/>
                <w:szCs w:val="28"/>
                <w:lang w:val="kk-KZ"/>
              </w:rPr>
              <w:t>Конверсиондық тәуекелдер</w:t>
            </w:r>
          </w:p>
        </w:tc>
        <w:tc>
          <w:tcPr>
            <w:tcW w:w="1080" w:type="dxa"/>
            <w:tcBorders>
              <w:top w:val="nil"/>
              <w:bottom w:val="nil"/>
            </w:tcBorders>
            <w:shd w:val="clear" w:color="auto" w:fill="auto"/>
          </w:tcPr>
          <w:p w:rsidR="003516AD" w:rsidRPr="00715F62" w:rsidRDefault="003516AD" w:rsidP="003516AD">
            <w:pPr>
              <w:rPr>
                <w:sz w:val="28"/>
                <w:szCs w:val="28"/>
              </w:rPr>
            </w:pPr>
            <w:r w:rsidRPr="00715F62">
              <w:rPr>
                <w:noProof/>
                <w:sz w:val="28"/>
                <w:szCs w:val="28"/>
              </w:rPr>
              <w:pict>
                <v:line id="_x0000_s1125" style="position:absolute;z-index:251707392;mso-position-horizontal-relative:text;mso-position-vertical-relative:text" from="17.85pt,38.1pt" to="17.85pt,164.1pt"/>
              </w:pict>
            </w:r>
            <w:r w:rsidRPr="00715F62">
              <w:rPr>
                <w:noProof/>
                <w:sz w:val="28"/>
                <w:szCs w:val="28"/>
              </w:rPr>
              <w:pict>
                <v:line id="_x0000_s1124" style="position:absolute;flip:x;z-index:251706368;mso-position-horizontal-relative:text;mso-position-vertical-relative:text" from="17.85pt,38.1pt" to="35.85pt,38.1pt"/>
              </w:pict>
            </w:r>
          </w:p>
        </w:tc>
        <w:tc>
          <w:tcPr>
            <w:tcW w:w="1820" w:type="dxa"/>
            <w:shd w:val="clear" w:color="auto" w:fill="auto"/>
          </w:tcPr>
          <w:p w:rsidR="003516AD" w:rsidRPr="00715F62" w:rsidRDefault="003516AD" w:rsidP="003516AD">
            <w:pPr>
              <w:rPr>
                <w:sz w:val="28"/>
                <w:szCs w:val="28"/>
                <w:lang w:val="kk-KZ"/>
              </w:rPr>
            </w:pPr>
            <w:r w:rsidRPr="00715F62">
              <w:rPr>
                <w:sz w:val="28"/>
                <w:szCs w:val="28"/>
                <w:lang w:val="kk-KZ"/>
              </w:rPr>
              <w:t>Трансляциялық тәуекелдер</w:t>
            </w:r>
          </w:p>
        </w:tc>
        <w:tc>
          <w:tcPr>
            <w:tcW w:w="1060" w:type="dxa"/>
            <w:tcBorders>
              <w:top w:val="nil"/>
              <w:bottom w:val="nil"/>
            </w:tcBorders>
            <w:shd w:val="clear" w:color="auto" w:fill="auto"/>
          </w:tcPr>
          <w:p w:rsidR="003516AD" w:rsidRPr="00715F62" w:rsidRDefault="003516AD" w:rsidP="003516AD">
            <w:pPr>
              <w:rPr>
                <w:sz w:val="28"/>
                <w:szCs w:val="28"/>
              </w:rPr>
            </w:pPr>
          </w:p>
        </w:tc>
        <w:tc>
          <w:tcPr>
            <w:tcW w:w="1976" w:type="dxa"/>
            <w:shd w:val="clear" w:color="auto" w:fill="auto"/>
          </w:tcPr>
          <w:p w:rsidR="003516AD" w:rsidRPr="00715F62" w:rsidRDefault="003516AD" w:rsidP="003516AD">
            <w:pPr>
              <w:rPr>
                <w:sz w:val="28"/>
                <w:szCs w:val="28"/>
                <w:lang w:val="kk-KZ"/>
              </w:rPr>
            </w:pPr>
            <w:r w:rsidRPr="00715F62">
              <w:rPr>
                <w:noProof/>
                <w:sz w:val="28"/>
                <w:szCs w:val="28"/>
              </w:rPr>
              <w:pict>
                <v:line id="_x0000_s1128" style="position:absolute;z-index:251710464;mso-position-horizontal-relative:text;mso-position-vertical-relative:text" from="53.85pt,47.1pt" to="53.85pt,101.1pt">
                  <v:stroke endarrow="block"/>
                </v:line>
              </w:pict>
            </w:r>
            <w:r w:rsidRPr="00715F62">
              <w:rPr>
                <w:sz w:val="28"/>
                <w:szCs w:val="28"/>
                <w:lang w:val="kk-KZ"/>
              </w:rPr>
              <w:t>Форфейтинг тәуекелі</w:t>
            </w:r>
          </w:p>
        </w:tc>
      </w:tr>
    </w:tbl>
    <w:p w:rsidR="003516AD" w:rsidRPr="00715F62" w:rsidRDefault="003516AD" w:rsidP="003516AD">
      <w:pPr>
        <w:rPr>
          <w:sz w:val="28"/>
          <w:szCs w:val="28"/>
        </w:rPr>
      </w:pPr>
    </w:p>
    <w:tbl>
      <w:tblPr>
        <w:tblpPr w:leftFromText="180" w:rightFromText="180" w:vertAnchor="text" w:tblpX="2629" w:tblpY="7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tblGrid>
      <w:tr w:rsidR="003516AD" w:rsidRPr="00715F62" w:rsidTr="00F42AA5">
        <w:tblPrEx>
          <w:tblCellMar>
            <w:top w:w="0" w:type="dxa"/>
            <w:bottom w:w="0" w:type="dxa"/>
          </w:tblCellMar>
        </w:tblPrEx>
        <w:trPr>
          <w:trHeight w:val="540"/>
        </w:trPr>
        <w:tc>
          <w:tcPr>
            <w:tcW w:w="1980" w:type="dxa"/>
            <w:tcBorders>
              <w:bottom w:val="single" w:sz="4" w:space="0" w:color="auto"/>
            </w:tcBorders>
          </w:tcPr>
          <w:p w:rsidR="003516AD" w:rsidRPr="00715F62" w:rsidRDefault="003516AD" w:rsidP="003516AD">
            <w:pPr>
              <w:rPr>
                <w:sz w:val="28"/>
                <w:szCs w:val="28"/>
                <w:lang w:val="kk-KZ"/>
              </w:rPr>
            </w:pPr>
            <w:r w:rsidRPr="00715F62">
              <w:rPr>
                <w:sz w:val="28"/>
                <w:szCs w:val="28"/>
                <w:lang w:val="kk-KZ"/>
              </w:rPr>
              <w:t>Сауда тәуекелі</w:t>
            </w:r>
          </w:p>
        </w:tc>
      </w:tr>
    </w:tbl>
    <w:tbl>
      <w:tblPr>
        <w:tblpPr w:leftFromText="180" w:rightFromText="180" w:vertAnchor="text" w:tblpX="2629" w:tblpY="16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rPr>
                <w:sz w:val="28"/>
                <w:szCs w:val="28"/>
                <w:lang w:val="kk-KZ"/>
              </w:rPr>
            </w:pPr>
            <w:r w:rsidRPr="00715F62">
              <w:rPr>
                <w:sz w:val="28"/>
                <w:szCs w:val="28"/>
                <w:lang w:val="kk-KZ"/>
              </w:rPr>
              <w:t>Аудару тәуекелі</w:t>
            </w:r>
          </w:p>
        </w:tc>
      </w:tr>
    </w:tbl>
    <w:tbl>
      <w:tblPr>
        <w:tblpPr w:leftFromText="180" w:rightFromText="180" w:vertAnchor="text" w:tblpX="2629" w:tblpY="2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18"/>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rPr>
                <w:sz w:val="28"/>
                <w:szCs w:val="28"/>
                <w:lang w:val="kk-KZ"/>
              </w:rPr>
            </w:pPr>
            <w:r w:rsidRPr="00715F62">
              <w:rPr>
                <w:sz w:val="28"/>
                <w:szCs w:val="28"/>
                <w:lang w:val="kk-KZ"/>
              </w:rPr>
              <w:t>Экономикалық тәуекелдер</w:t>
            </w:r>
          </w:p>
        </w:tc>
      </w:tr>
    </w:tbl>
    <w:tbl>
      <w:tblPr>
        <w:tblpPr w:leftFromText="180" w:rightFromText="180" w:vertAnchor="text" w:tblpX="2629" w:tblpY="3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rPr>
                <w:sz w:val="28"/>
                <w:szCs w:val="28"/>
                <w:lang w:val="kk-KZ"/>
              </w:rPr>
            </w:pPr>
            <w:r w:rsidRPr="00715F62">
              <w:rPr>
                <w:sz w:val="28"/>
                <w:szCs w:val="28"/>
                <w:lang w:val="kk-KZ"/>
              </w:rPr>
              <w:t>Валюталық түсінік</w:t>
            </w:r>
          </w:p>
        </w:tc>
      </w:tr>
    </w:tbl>
    <w:tbl>
      <w:tblPr>
        <w:tblpPr w:leftFromText="180" w:rightFromText="180" w:vertAnchor="text" w:tblpX="2629" w:tblpY="43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rPr>
                <w:sz w:val="28"/>
                <w:szCs w:val="28"/>
                <w:lang w:val="kk-KZ"/>
              </w:rPr>
            </w:pPr>
            <w:r w:rsidRPr="00715F62">
              <w:rPr>
                <w:sz w:val="28"/>
                <w:szCs w:val="28"/>
                <w:lang w:val="kk-KZ"/>
              </w:rPr>
              <w:t>Алтын түсінік</w:t>
            </w:r>
          </w:p>
        </w:tc>
      </w:tr>
    </w:tbl>
    <w:tbl>
      <w:tblPr>
        <w:tblpPr w:leftFromText="180" w:rightFromText="180" w:vertAnchor="text" w:tblpX="2629" w:tblpY="52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rPr>
                <w:sz w:val="28"/>
                <w:szCs w:val="28"/>
                <w:lang w:val="kk-KZ"/>
              </w:rPr>
            </w:pPr>
            <w:r w:rsidRPr="00715F62">
              <w:rPr>
                <w:sz w:val="28"/>
                <w:szCs w:val="28"/>
                <w:lang w:val="kk-KZ"/>
              </w:rPr>
              <w:t>Қорғаныс түсінігі</w:t>
            </w:r>
          </w:p>
        </w:tc>
      </w:tr>
    </w:tbl>
    <w:tbl>
      <w:tblPr>
        <w:tblpPr w:leftFromText="180" w:rightFromText="180" w:vertAnchor="text" w:tblpX="2629" w:tblpY="6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37"/>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rPr>
                <w:sz w:val="28"/>
                <w:szCs w:val="28"/>
                <w:lang w:val="kk-KZ"/>
              </w:rPr>
            </w:pPr>
            <w:r w:rsidRPr="00715F62">
              <w:rPr>
                <w:sz w:val="28"/>
                <w:szCs w:val="28"/>
                <w:lang w:val="kk-KZ"/>
              </w:rPr>
              <w:t>Мультивлюталық түсінік</w:t>
            </w:r>
          </w:p>
        </w:tc>
      </w:tr>
    </w:tbl>
    <w:tbl>
      <w:tblPr>
        <w:tblpPr w:leftFromText="180" w:rightFromText="180" w:vertAnchor="text" w:tblpX="5689" w:tblpY="7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0"/>
      </w:tblGrid>
      <w:tr w:rsidR="003516AD" w:rsidRPr="00715F62" w:rsidTr="00F42AA5">
        <w:tblPrEx>
          <w:tblCellMar>
            <w:top w:w="0" w:type="dxa"/>
            <w:bottom w:w="0" w:type="dxa"/>
          </w:tblCellMar>
        </w:tblPrEx>
        <w:trPr>
          <w:trHeight w:val="540"/>
        </w:trPr>
        <w:tc>
          <w:tcPr>
            <w:tcW w:w="1800" w:type="dxa"/>
          </w:tcPr>
          <w:p w:rsidR="003516AD" w:rsidRPr="00715F62" w:rsidRDefault="003516AD" w:rsidP="003516AD">
            <w:pPr>
              <w:tabs>
                <w:tab w:val="left" w:pos="2790"/>
              </w:tabs>
              <w:rPr>
                <w:sz w:val="28"/>
                <w:szCs w:val="28"/>
                <w:lang w:val="kk-KZ"/>
              </w:rPr>
            </w:pPr>
            <w:r w:rsidRPr="00715F62">
              <w:rPr>
                <w:sz w:val="28"/>
                <w:szCs w:val="28"/>
                <w:lang w:val="kk-KZ"/>
              </w:rPr>
              <w:t>Тарихи тәуекелдер</w:t>
            </w:r>
          </w:p>
        </w:tc>
      </w:tr>
    </w:tbl>
    <w:tbl>
      <w:tblPr>
        <w:tblpPr w:leftFromText="180" w:rightFromText="180" w:vertAnchor="text" w:tblpX="5689" w:tblpY="16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0"/>
      </w:tblGrid>
      <w:tr w:rsidR="003516AD" w:rsidRPr="00715F62" w:rsidTr="00F42AA5">
        <w:tblPrEx>
          <w:tblCellMar>
            <w:top w:w="0" w:type="dxa"/>
            <w:bottom w:w="0" w:type="dxa"/>
          </w:tblCellMar>
        </w:tblPrEx>
        <w:trPr>
          <w:trHeight w:val="540"/>
        </w:trPr>
        <w:tc>
          <w:tcPr>
            <w:tcW w:w="1800" w:type="dxa"/>
          </w:tcPr>
          <w:p w:rsidR="003516AD" w:rsidRPr="00715F62" w:rsidRDefault="003516AD" w:rsidP="003516AD">
            <w:pPr>
              <w:tabs>
                <w:tab w:val="left" w:pos="2790"/>
              </w:tabs>
              <w:rPr>
                <w:sz w:val="28"/>
                <w:szCs w:val="28"/>
                <w:lang w:val="kk-KZ"/>
              </w:rPr>
            </w:pPr>
            <w:r w:rsidRPr="00715F62">
              <w:rPr>
                <w:sz w:val="28"/>
                <w:szCs w:val="28"/>
                <w:lang w:val="kk-KZ"/>
              </w:rPr>
              <w:t>Трансляция тәуекелдері</w:t>
            </w:r>
          </w:p>
        </w:tc>
      </w:tr>
    </w:tbl>
    <w:tbl>
      <w:tblPr>
        <w:tblpPr w:leftFromText="180" w:rightFromText="180" w:vertAnchor="text" w:tblpX="8569" w:tblpY="7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tblGrid>
      <w:tr w:rsidR="003516AD" w:rsidRPr="00715F62" w:rsidTr="00F42AA5">
        <w:tblPrEx>
          <w:tblCellMar>
            <w:top w:w="0" w:type="dxa"/>
            <w:bottom w:w="0" w:type="dxa"/>
          </w:tblCellMar>
        </w:tblPrEx>
        <w:trPr>
          <w:trHeight w:val="540"/>
        </w:trPr>
        <w:tc>
          <w:tcPr>
            <w:tcW w:w="1980" w:type="dxa"/>
          </w:tcPr>
          <w:p w:rsidR="003516AD" w:rsidRPr="00715F62" w:rsidRDefault="003516AD" w:rsidP="003516AD">
            <w:pPr>
              <w:tabs>
                <w:tab w:val="left" w:pos="2790"/>
              </w:tabs>
              <w:rPr>
                <w:sz w:val="28"/>
                <w:szCs w:val="28"/>
                <w:lang w:val="kk-KZ"/>
              </w:rPr>
            </w:pPr>
            <w:r w:rsidRPr="00715F62">
              <w:rPr>
                <w:sz w:val="28"/>
                <w:szCs w:val="28"/>
                <w:lang w:val="kk-KZ"/>
              </w:rPr>
              <w:t>Экспортер тәуекелдері</w:t>
            </w:r>
          </w:p>
        </w:tc>
      </w:tr>
    </w:tbl>
    <w:p w:rsidR="003516AD" w:rsidRPr="00715F62" w:rsidRDefault="003516AD" w:rsidP="003516AD">
      <w:pPr>
        <w:tabs>
          <w:tab w:val="left" w:pos="2790"/>
        </w:tabs>
        <w:rPr>
          <w:sz w:val="28"/>
          <w:szCs w:val="28"/>
          <w:lang w:val="kk-KZ"/>
        </w:rPr>
      </w:pPr>
      <w:r w:rsidRPr="00715F62">
        <w:rPr>
          <w:noProof/>
          <w:sz w:val="28"/>
          <w:szCs w:val="28"/>
        </w:rPr>
        <w:pict>
          <v:line id="_x0000_s1123" style="position:absolute;z-index:251705344;mso-position-horizontal-relative:text;mso-position-vertical-relative:text" from="108pt,52.95pt" to="126pt,52.95pt">
            <v:stroke endarrow="block"/>
          </v:line>
        </w:pict>
      </w:r>
      <w:r w:rsidRPr="00715F62">
        <w:rPr>
          <w:noProof/>
          <w:sz w:val="28"/>
          <w:szCs w:val="28"/>
        </w:rPr>
        <w:pict>
          <v:line id="_x0000_s1122" style="position:absolute;z-index:251704320;mso-position-horizontal-relative:text;mso-position-vertical-relative:text" from="108pt,97.95pt" to="126pt,97.95pt">
            <v:stroke endarrow="block"/>
          </v:line>
        </w:pict>
      </w:r>
      <w:r w:rsidRPr="00715F62">
        <w:rPr>
          <w:noProof/>
          <w:sz w:val="28"/>
          <w:szCs w:val="28"/>
        </w:rPr>
        <w:pict>
          <v:line id="_x0000_s1121" style="position:absolute;z-index:251703296;mso-position-horizontal-relative:text;mso-position-vertical-relative:text" from="108pt,142.95pt" to="126pt,142.95pt">
            <v:stroke endarrow="block"/>
          </v:line>
        </w:pict>
      </w:r>
      <w:r w:rsidRPr="00715F62">
        <w:rPr>
          <w:noProof/>
          <w:sz w:val="28"/>
          <w:szCs w:val="28"/>
        </w:rPr>
        <w:pict>
          <v:line id="_x0000_s1120" style="position:absolute;z-index:251702272;mso-position-horizontal-relative:text;mso-position-vertical-relative:text" from="108pt,187.95pt" to="126pt,187.95pt">
            <v:stroke endarrow="block"/>
          </v:line>
        </w:pict>
      </w:r>
      <w:r w:rsidRPr="00715F62">
        <w:rPr>
          <w:noProof/>
          <w:sz w:val="28"/>
          <w:szCs w:val="28"/>
        </w:rPr>
        <w:pict>
          <v:line id="_x0000_s1119" style="position:absolute;z-index:251701248;mso-position-horizontal-relative:text;mso-position-vertical-relative:text" from="108pt,232.95pt" to="126pt,232.95pt">
            <v:stroke endarrow="block"/>
          </v:line>
        </w:pict>
      </w:r>
      <w:r w:rsidRPr="00715F62">
        <w:rPr>
          <w:noProof/>
          <w:sz w:val="28"/>
          <w:szCs w:val="28"/>
        </w:rPr>
        <w:pict>
          <v:line id="_x0000_s1118" style="position:absolute;z-index:251700224;mso-position-horizontal-relative:text;mso-position-vertical-relative:text" from="108pt,277.95pt" to="126pt,277.95pt">
            <v:stroke endarrow="block"/>
          </v:line>
        </w:pict>
      </w:r>
      <w:r w:rsidRPr="00715F62">
        <w:rPr>
          <w:noProof/>
          <w:sz w:val="28"/>
          <w:szCs w:val="28"/>
        </w:rPr>
        <w:pict>
          <v:line id="_x0000_s1117" style="position:absolute;z-index:251699200;mso-position-horizontal-relative:text;mso-position-vertical-relative:text" from="108pt,322.95pt" to="126pt,322.95pt">
            <v:stroke endarrow="block"/>
          </v:line>
        </w:pict>
      </w:r>
    </w:p>
    <w:p w:rsidR="003516AD" w:rsidRPr="00715F62" w:rsidRDefault="003516AD" w:rsidP="003516AD">
      <w:pPr>
        <w:jc w:val="center"/>
        <w:rPr>
          <w:b/>
          <w:sz w:val="28"/>
          <w:szCs w:val="28"/>
          <w:lang w:val="kk-KZ"/>
        </w:rPr>
      </w:pPr>
      <w:r w:rsidRPr="00715F62">
        <w:rPr>
          <w:noProof/>
          <w:sz w:val="28"/>
          <w:szCs w:val="28"/>
        </w:rPr>
        <w:pict>
          <v:line id="_x0000_s1127" style="position:absolute;left:0;text-align:left;z-index:251709440" from="261pt,22.2pt" to="279pt,22.2pt">
            <v:stroke endarrow="block"/>
          </v:line>
        </w:pict>
      </w: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r w:rsidRPr="00715F62">
        <w:rPr>
          <w:noProof/>
          <w:sz w:val="28"/>
          <w:szCs w:val="28"/>
        </w:rPr>
        <w:pict>
          <v:line id="_x0000_s1126" style="position:absolute;left:0;text-align:left;z-index:251708416" from="261pt,18.95pt" to="279pt,18.95pt">
            <v:stroke endarrow="block"/>
          </v:line>
        </w:pict>
      </w: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715F62" w:rsidRDefault="003516AD" w:rsidP="003516AD">
      <w:pPr>
        <w:jc w:val="center"/>
        <w:rPr>
          <w:b/>
          <w:sz w:val="28"/>
          <w:szCs w:val="28"/>
          <w:lang w:val="kk-KZ"/>
        </w:rPr>
      </w:pPr>
    </w:p>
    <w:p w:rsidR="003516AD" w:rsidRPr="00000561" w:rsidRDefault="003516AD" w:rsidP="003516AD">
      <w:pPr>
        <w:jc w:val="center"/>
        <w:rPr>
          <w:sz w:val="28"/>
          <w:szCs w:val="28"/>
          <w:lang w:val="kk-KZ"/>
        </w:rPr>
      </w:pPr>
      <w:r w:rsidRPr="00000561">
        <w:rPr>
          <w:sz w:val="28"/>
          <w:szCs w:val="28"/>
          <w:lang w:val="kk-KZ"/>
        </w:rPr>
        <w:t>Сурет 7 – Валюталық тәуекелдер</w:t>
      </w:r>
    </w:p>
    <w:p w:rsidR="003516AD" w:rsidRPr="00715F62" w:rsidRDefault="003516AD" w:rsidP="003516AD">
      <w:pPr>
        <w:jc w:val="center"/>
        <w:rPr>
          <w:b/>
          <w:sz w:val="28"/>
          <w:szCs w:val="28"/>
          <w:lang w:val="kk-KZ"/>
        </w:rPr>
      </w:pPr>
    </w:p>
    <w:p w:rsidR="003516AD" w:rsidRDefault="003516AD" w:rsidP="003516AD">
      <w:pPr>
        <w:jc w:val="center"/>
        <w:rPr>
          <w:b/>
          <w:sz w:val="28"/>
          <w:szCs w:val="28"/>
          <w:lang w:val="kk-KZ"/>
        </w:rPr>
      </w:pPr>
      <w:r>
        <w:rPr>
          <w:b/>
          <w:sz w:val="28"/>
          <w:szCs w:val="28"/>
          <w:lang w:val="kk-KZ"/>
        </w:rPr>
        <w:t xml:space="preserve">13 </w:t>
      </w:r>
      <w:r w:rsidRPr="00E412D0">
        <w:rPr>
          <w:b/>
          <w:sz w:val="28"/>
          <w:szCs w:val="28"/>
          <w:lang w:val="kk-KZ"/>
        </w:rPr>
        <w:t>Б</w:t>
      </w:r>
      <w:r>
        <w:rPr>
          <w:b/>
          <w:sz w:val="28"/>
          <w:szCs w:val="28"/>
          <w:lang w:val="kk-KZ"/>
        </w:rPr>
        <w:t xml:space="preserve">АНК АРАЛЫҚ АҚША АУДАРУ ЖҮЙЕСІ АРҚЫЛЫ ЕСЕП ЖҮРГІЗУ ТӘРТІБІ </w:t>
      </w:r>
      <w:r w:rsidRPr="00E412D0">
        <w:rPr>
          <w:b/>
          <w:sz w:val="28"/>
          <w:szCs w:val="28"/>
          <w:lang w:val="kk-KZ"/>
        </w:rPr>
        <w:t>(БЕАТ)</w:t>
      </w:r>
    </w:p>
    <w:p w:rsidR="003516AD" w:rsidRDefault="003516AD" w:rsidP="003516AD">
      <w:pPr>
        <w:jc w:val="center"/>
        <w:rPr>
          <w:b/>
          <w:sz w:val="28"/>
          <w:szCs w:val="28"/>
          <w:lang w:val="kk-KZ"/>
        </w:rPr>
      </w:pPr>
    </w:p>
    <w:p w:rsidR="003516AD" w:rsidRDefault="003516AD" w:rsidP="003516AD">
      <w:pPr>
        <w:ind w:firstLine="720"/>
        <w:rPr>
          <w:sz w:val="28"/>
          <w:szCs w:val="28"/>
          <w:lang w:val="kk-KZ"/>
        </w:rPr>
      </w:pPr>
      <w:r>
        <w:rPr>
          <w:sz w:val="28"/>
          <w:szCs w:val="28"/>
          <w:lang w:val="kk-KZ"/>
        </w:rPr>
        <w:t>1 Банкаралық ақша аудару</w:t>
      </w:r>
    </w:p>
    <w:p w:rsidR="003516AD" w:rsidRPr="00000561" w:rsidRDefault="003516AD" w:rsidP="003516AD">
      <w:pPr>
        <w:ind w:firstLine="720"/>
        <w:rPr>
          <w:sz w:val="28"/>
          <w:szCs w:val="28"/>
          <w:lang w:val="kk-KZ"/>
        </w:rPr>
      </w:pPr>
      <w:r>
        <w:rPr>
          <w:sz w:val="28"/>
          <w:szCs w:val="28"/>
          <w:lang w:val="kk-KZ"/>
        </w:rPr>
        <w:t>2 Корреспонденттік қатынастар</w:t>
      </w:r>
    </w:p>
    <w:p w:rsidR="003516AD" w:rsidRPr="00B92F47" w:rsidRDefault="003516AD" w:rsidP="003516AD">
      <w:pPr>
        <w:jc w:val="center"/>
        <w:rPr>
          <w:sz w:val="28"/>
          <w:szCs w:val="28"/>
          <w:lang w:val="kk-KZ"/>
        </w:rPr>
      </w:pPr>
      <w:r w:rsidRPr="00B92F47">
        <w:rPr>
          <w:sz w:val="28"/>
          <w:szCs w:val="28"/>
          <w:lang w:val="kk-KZ"/>
        </w:rPr>
        <w:t xml:space="preserve"> </w:t>
      </w:r>
    </w:p>
    <w:p w:rsidR="003516AD" w:rsidRPr="00B92F47" w:rsidRDefault="003516AD" w:rsidP="003516AD">
      <w:pPr>
        <w:ind w:firstLine="720"/>
        <w:jc w:val="both"/>
        <w:rPr>
          <w:sz w:val="28"/>
          <w:szCs w:val="28"/>
          <w:lang w:val="kk-KZ"/>
        </w:rPr>
      </w:pPr>
      <w:r>
        <w:rPr>
          <w:b/>
          <w:sz w:val="28"/>
          <w:szCs w:val="28"/>
          <w:lang w:val="kk-KZ"/>
        </w:rPr>
        <w:lastRenderedPageBreak/>
        <w:t xml:space="preserve">1 </w:t>
      </w:r>
      <w:r w:rsidRPr="00E412D0">
        <w:rPr>
          <w:b/>
          <w:sz w:val="28"/>
          <w:szCs w:val="28"/>
          <w:lang w:val="kk-KZ"/>
        </w:rPr>
        <w:t xml:space="preserve">Банк аралық ақша аудару </w:t>
      </w:r>
      <w:r w:rsidRPr="00B92F47">
        <w:rPr>
          <w:b/>
          <w:sz w:val="28"/>
          <w:szCs w:val="28"/>
          <w:lang w:val="kk-KZ"/>
        </w:rPr>
        <w:t>(</w:t>
      </w:r>
      <w:r w:rsidRPr="00E412D0">
        <w:rPr>
          <w:b/>
          <w:sz w:val="28"/>
          <w:szCs w:val="28"/>
          <w:lang w:val="kk-KZ"/>
        </w:rPr>
        <w:t>БЕАТ</w:t>
      </w:r>
      <w:r w:rsidRPr="00B92F47">
        <w:rPr>
          <w:b/>
          <w:sz w:val="28"/>
          <w:szCs w:val="28"/>
          <w:lang w:val="kk-KZ"/>
        </w:rPr>
        <w:t>)</w:t>
      </w:r>
      <w:r w:rsidRPr="00B92F47">
        <w:rPr>
          <w:sz w:val="28"/>
          <w:szCs w:val="28"/>
          <w:lang w:val="kk-KZ"/>
        </w:rPr>
        <w:t xml:space="preserve"> – </w:t>
      </w:r>
      <w:r w:rsidRPr="00E412D0">
        <w:rPr>
          <w:sz w:val="28"/>
          <w:szCs w:val="28"/>
          <w:lang w:val="kk-KZ"/>
        </w:rPr>
        <w:t xml:space="preserve">жоғарғы приоритетті төлем пайдаланушылар аударуды жүзеге асыру арқылы банкаралық есеп айырысу механизімі. БЕАТ пайдаланушылары ретінде пайдаланушыға қызмет көрсетуі жөнінде Қазақстандық банк аралық есеп айырысу орталықтарымен келісім бекіткен, банктер немесе банктік емес мекемелер қатысады. </w:t>
      </w:r>
    </w:p>
    <w:p w:rsidR="003516AD" w:rsidRDefault="003516AD" w:rsidP="003516AD">
      <w:pPr>
        <w:jc w:val="both"/>
        <w:rPr>
          <w:sz w:val="28"/>
          <w:szCs w:val="28"/>
          <w:lang w:val="kk-KZ"/>
        </w:rPr>
      </w:pPr>
      <w:r w:rsidRPr="0028385B">
        <w:rPr>
          <w:i/>
          <w:sz w:val="28"/>
          <w:szCs w:val="28"/>
          <w:lang w:val="kk-KZ"/>
        </w:rPr>
        <w:t xml:space="preserve">Жоғарғы </w:t>
      </w:r>
      <w:r w:rsidRPr="00B92F47">
        <w:rPr>
          <w:i/>
          <w:sz w:val="28"/>
          <w:szCs w:val="28"/>
          <w:lang w:val="kk-KZ"/>
        </w:rPr>
        <w:t>приоритет</w:t>
      </w:r>
      <w:r w:rsidRPr="0028385B">
        <w:rPr>
          <w:i/>
          <w:sz w:val="28"/>
          <w:szCs w:val="28"/>
          <w:lang w:val="kk-KZ"/>
        </w:rPr>
        <w:t>ті</w:t>
      </w:r>
      <w:r w:rsidRPr="00B92F47">
        <w:rPr>
          <w:i/>
          <w:sz w:val="28"/>
          <w:szCs w:val="28"/>
          <w:lang w:val="kk-KZ"/>
        </w:rPr>
        <w:t xml:space="preserve"> </w:t>
      </w:r>
      <w:r w:rsidRPr="0028385B">
        <w:rPr>
          <w:i/>
          <w:sz w:val="28"/>
          <w:szCs w:val="28"/>
          <w:lang w:val="kk-KZ"/>
        </w:rPr>
        <w:t>төлем</w:t>
      </w:r>
      <w:r w:rsidRPr="00B92F47">
        <w:rPr>
          <w:b/>
          <w:sz w:val="28"/>
          <w:szCs w:val="28"/>
          <w:lang w:val="kk-KZ"/>
        </w:rPr>
        <w:t xml:space="preserve"> </w:t>
      </w:r>
      <w:r w:rsidRPr="00B92F47">
        <w:rPr>
          <w:sz w:val="28"/>
          <w:szCs w:val="28"/>
          <w:lang w:val="kk-KZ"/>
        </w:rPr>
        <w:t xml:space="preserve">– </w:t>
      </w:r>
      <w:r w:rsidRPr="00E412D0">
        <w:rPr>
          <w:sz w:val="28"/>
          <w:szCs w:val="28"/>
          <w:lang w:val="kk-KZ"/>
        </w:rPr>
        <w:t xml:space="preserve">оның мерзімінің орындалуының бірінші дәрежелі мәні бар, төлем жеке жағдайда төлем банк аралық нарықта несие ресурстарымен, бағалы қағаздармен және шет ел валюталарымен байланысты. Сонымен қатар төлемдер ірі сомалар аударылымымен байланысты, егер осы ірі сомалар кешіктіріліп қалса пайдаланушы үлкен залал шегеді. </w:t>
      </w:r>
    </w:p>
    <w:p w:rsidR="004E5377" w:rsidRPr="003516AD" w:rsidRDefault="004E5377" w:rsidP="003516AD">
      <w:pPr>
        <w:rPr>
          <w:lang w:val="kk-KZ"/>
        </w:rPr>
      </w:pPr>
    </w:p>
    <w:sectPr w:rsidR="004E5377" w:rsidRPr="003516AD"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516AD"/>
    <w:rsid w:val="00041168"/>
    <w:rsid w:val="001519A3"/>
    <w:rsid w:val="002B264D"/>
    <w:rsid w:val="002F2553"/>
    <w:rsid w:val="003516AD"/>
    <w:rsid w:val="004E5377"/>
    <w:rsid w:val="00580AD7"/>
    <w:rsid w:val="005943EA"/>
    <w:rsid w:val="005F69A6"/>
    <w:rsid w:val="00702ED5"/>
    <w:rsid w:val="00717581"/>
    <w:rsid w:val="00993AA5"/>
    <w:rsid w:val="00C12637"/>
    <w:rsid w:val="00CD1385"/>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6AD"/>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700</Words>
  <Characters>3996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4687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2019-09-25T15:45:00Z</dcterms:created>
  <dcterms:modified xsi:type="dcterms:W3CDTF">2019-09-25T16:06:00Z</dcterms:modified>
</cp:coreProperties>
</file>